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63" w:rsidRPr="00595AED" w:rsidRDefault="00875F36" w:rsidP="002D7679">
      <w:pPr>
        <w:pStyle w:val="SubHeaders"/>
        <w:spacing w:after="120"/>
        <w:rPr>
          <w:rFonts w:cstheme="majorHAnsi"/>
        </w:rPr>
      </w:pPr>
      <w:bookmarkStart w:id="0" w:name="_GoBack"/>
      <w:bookmarkEnd w:id="0"/>
      <w:r w:rsidRPr="00595AED">
        <w:rPr>
          <w:rFonts w:cstheme="majorHAnsi"/>
        </w:rPr>
        <w:drawing>
          <wp:anchor distT="0" distB="0" distL="114300" distR="114300" simplePos="0" relativeHeight="251658240" behindDoc="0" locked="1" layoutInCell="1" allowOverlap="1">
            <wp:simplePos x="0" y="0"/>
            <wp:positionH relativeFrom="margin">
              <wp:posOffset>4762500</wp:posOffset>
            </wp:positionH>
            <wp:positionV relativeFrom="margin">
              <wp:posOffset>5080000</wp:posOffset>
            </wp:positionV>
            <wp:extent cx="1645923" cy="1120142"/>
            <wp:effectExtent l="0" t="0" r="0" b="0"/>
            <wp:wrapNone/>
            <wp:docPr id="100012" name="Picture 100012"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304230"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Pr>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-6773</wp:posOffset>
                </wp:positionV>
                <wp:extent cx="3369310" cy="630618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69310" cy="6306185"/>
                        </a:xfrm>
                        <a:prstGeom prst="rect">
                          <a:avLst/>
                        </a:prstGeom>
                        <a:noFill/>
                        <a:ln w="6350">
                          <a:noFill/>
                        </a:ln>
                      </wps:spPr>
                      <wps:txbx>
                        <w:txbxContent>
                          <w:p w:rsidR="002D7679" w:rsidRPr="000855CD" w:rsidRDefault="00875F36" w:rsidP="002D7679">
                            <w:pPr>
                              <w:pStyle w:val="SubHeaders"/>
                              <w:spacing w:after="120"/>
                              <w:rPr>
                                <w:sz w:val="32"/>
                              </w:rPr>
                            </w:pPr>
                            <w:r>
                              <w:rPr>
                                <w:sz w:val="32"/>
                              </w:rPr>
                              <w:t>VISION CARE: UV PROTECTION</w:t>
                            </w:r>
                          </w:p>
                          <w:p w:rsidR="00F4172A" w:rsidRPr="00F4172A" w:rsidRDefault="00875F36" w:rsidP="00F4172A">
                            <w:pPr>
                              <w:rPr>
                                <w:noProof/>
                              </w:rPr>
                            </w:pPr>
                            <w:r w:rsidRPr="00F4172A">
                              <w:rPr>
                                <w:noProof/>
                              </w:rPr>
                              <w:t xml:space="preserve">The sun releases energy, called radiation, in various forms: in the sunlight you see, the heat you feel and the invisible ultraviolet (UV) rays that cause you to get sunburned. UV rays from the sun can also damage your eyes </w:t>
                            </w:r>
                            <w:r w:rsidRPr="00F4172A">
                              <w:rPr>
                                <w:noProof/>
                              </w:rPr>
                              <w:t>and hurt your vision.</w:t>
                            </w:r>
                          </w:p>
                          <w:p w:rsidR="00F4172A" w:rsidRPr="00F4172A" w:rsidRDefault="00875F36" w:rsidP="00F4172A">
                            <w:pPr>
                              <w:pStyle w:val="SubHeaders"/>
                            </w:pPr>
                            <w:r w:rsidRPr="00F4172A">
                              <w:t>Dangers of UV Rays</w:t>
                            </w:r>
                          </w:p>
                          <w:p w:rsidR="00F4172A" w:rsidRPr="00F4172A" w:rsidRDefault="00875F36" w:rsidP="00F4172A">
                            <w:pPr>
                              <w:rPr>
                                <w:noProof/>
                              </w:rPr>
                            </w:pPr>
                            <w:r w:rsidRPr="00F4172A">
                              <w:rPr>
                                <w:noProof/>
                              </w:rPr>
                              <w:t>There are two types of UV radiation: UVA rays and UVB rays. UVB rays are more likely to cause sunburn, but UVA rays penetrate deeper. Exposure to either can damage your eyes. Long-term exposure to UV rays can result</w:t>
                            </w:r>
                            <w:r w:rsidRPr="00F4172A">
                              <w:rPr>
                                <w:noProof/>
                              </w:rPr>
                              <w:t xml:space="preserve"> in eye problems that may lead to vision loss from conditions like cataracts or macular degeneration. Other dangers include skin cancer (around the eyelids) and corneal sunburn. Long hours at the beach or ski slope without proper eye protection can cause c</w:t>
                            </w:r>
                            <w:r w:rsidRPr="00F4172A">
                              <w:rPr>
                                <w:noProof/>
                              </w:rPr>
                              <w:t>orneal sunburn, which can be very painful and may cause temporary vision loss.</w:t>
                            </w:r>
                          </w:p>
                          <w:p w:rsidR="00F4172A" w:rsidRPr="00F4172A" w:rsidRDefault="00875F36" w:rsidP="00F4172A">
                            <w:pPr>
                              <w:pStyle w:val="SubHeaders"/>
                            </w:pPr>
                            <w:r w:rsidRPr="00F4172A">
                              <w:t>Exposure Risk Factors</w:t>
                            </w:r>
                          </w:p>
                          <w:p w:rsidR="00F4172A" w:rsidRPr="00F4172A" w:rsidRDefault="00875F36" w:rsidP="00F4172A">
                            <w:pPr>
                              <w:rPr>
                                <w:noProof/>
                              </w:rPr>
                            </w:pPr>
                            <w:r w:rsidRPr="00F4172A">
                              <w:rPr>
                                <w:noProof/>
                              </w:rPr>
                              <w:t>Everyone is at risk for eye damage from UV radiation. The risk of sun-related eye problems, however, is higher for people who:</w:t>
                            </w:r>
                          </w:p>
                          <w:p w:rsidR="00F4172A" w:rsidRPr="00F4172A" w:rsidRDefault="00875F36" w:rsidP="00F4172A">
                            <w:pPr>
                              <w:pStyle w:val="ListParagraph"/>
                              <w:numPr>
                                <w:ilvl w:val="0"/>
                                <w:numId w:val="3"/>
                              </w:numPr>
                              <w:contextualSpacing w:val="0"/>
                              <w:rPr>
                                <w:noProof/>
                              </w:rPr>
                            </w:pPr>
                            <w:r w:rsidRPr="00F4172A">
                              <w:rPr>
                                <w:noProof/>
                              </w:rPr>
                              <w:t>Spend long hours in the sun</w:t>
                            </w:r>
                          </w:p>
                          <w:p w:rsidR="00F4172A" w:rsidRPr="00F4172A" w:rsidRDefault="00875F36" w:rsidP="00F4172A">
                            <w:pPr>
                              <w:pStyle w:val="ListParagraph"/>
                              <w:numPr>
                                <w:ilvl w:val="0"/>
                                <w:numId w:val="3"/>
                              </w:numPr>
                              <w:contextualSpacing w:val="0"/>
                              <w:rPr>
                                <w:noProof/>
                              </w:rPr>
                            </w:pPr>
                            <w:r w:rsidRPr="00F4172A">
                              <w:rPr>
                                <w:noProof/>
                              </w:rPr>
                              <w:t>Have had cataract surgery or have certain retina disorders</w:t>
                            </w:r>
                          </w:p>
                          <w:p w:rsidR="00F4172A" w:rsidRPr="00F4172A" w:rsidRDefault="00875F36" w:rsidP="00F4172A">
                            <w:pPr>
                              <w:pStyle w:val="ListParagraph"/>
                              <w:numPr>
                                <w:ilvl w:val="0"/>
                                <w:numId w:val="3"/>
                              </w:numPr>
                              <w:contextualSpacing w:val="0"/>
                              <w:rPr>
                                <w:noProof/>
                              </w:rPr>
                            </w:pPr>
                            <w:r w:rsidRPr="00F4172A">
                              <w:rPr>
                                <w:noProof/>
                              </w:rPr>
                              <w:t>Are on certain medications, such as tetracycline, sulfa drugs, birth control pills, diuretics and tranquilizers that increase the eye's sensitivity to light.</w:t>
                            </w:r>
                          </w:p>
                          <w:p w:rsidR="002D7679" w:rsidRDefault="002D7679" w:rsidP="00F4172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5" type="#_x0000_t202" style="width:265.3pt;height:496.55pt;margin-top:-0.55pt;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D7679" w:rsidRPr="000855CD" w:rsidP="002D7679">
                      <w:pPr>
                        <w:pStyle w:val="SubHeaders"/>
                        <w:spacing w:after="120"/>
                        <w:rPr>
                          <w:sz w:val="32"/>
                        </w:rPr>
                      </w:pPr>
                      <w:r>
                        <w:rPr>
                          <w:sz w:val="32"/>
                        </w:rPr>
                        <w:t>VISION CARE: UV PROTECTION</w:t>
                      </w:r>
                    </w:p>
                    <w:p w:rsidR="00F4172A" w:rsidRPr="00F4172A" w:rsidP="00F4172A">
                      <w:pPr>
                        <w:rPr>
                          <w:noProof/>
                        </w:rPr>
                      </w:pPr>
                      <w:r w:rsidRPr="00F4172A">
                        <w:rPr>
                          <w:noProof/>
                        </w:rPr>
                        <w:t>The sun releases energy, called radiation, in various forms: in the sunlight you see, the heat you feel and the invisible ultraviolet (UV) rays that cause you to get sunburned. UV rays from the sun can also damage your eyes and hurt your vision.</w:t>
                      </w:r>
                    </w:p>
                    <w:p w:rsidR="00F4172A" w:rsidRPr="00F4172A" w:rsidP="00F4172A">
                      <w:pPr>
                        <w:pStyle w:val="SubHeaders"/>
                      </w:pPr>
                      <w:r w:rsidRPr="00F4172A">
                        <w:t>Dangers of UV Rays</w:t>
                      </w:r>
                    </w:p>
                    <w:p w:rsidR="00F4172A" w:rsidRPr="00F4172A" w:rsidP="00F4172A">
                      <w:pPr>
                        <w:rPr>
                          <w:noProof/>
                        </w:rPr>
                      </w:pPr>
                      <w:r w:rsidRPr="00F4172A">
                        <w:rPr>
                          <w:noProof/>
                        </w:rPr>
                        <w:t>There are two types of UV radiation: UVA rays and UVB rays. UVB rays are more likely to cause sunburn, but UVA rays penetrate deeper. Exposure to either can damage your eyes. Long-term exposure to UV rays can result in eye problems that may lead to vision loss from conditions like cataracts or macular degeneration. Other dangers include skin cancer (around the eyelids) and corneal sunburn. Long hours at the beach or ski slope without proper eye protection can cause corneal sunburn, which can be very painful and may cause temporary vision loss.</w:t>
                      </w:r>
                    </w:p>
                    <w:p w:rsidR="00F4172A" w:rsidRPr="00F4172A" w:rsidP="00F4172A">
                      <w:pPr>
                        <w:pStyle w:val="SubHeaders"/>
                      </w:pPr>
                      <w:r w:rsidRPr="00F4172A">
                        <w:t>Exposure Risk Factors</w:t>
                      </w:r>
                    </w:p>
                    <w:p w:rsidR="00F4172A" w:rsidRPr="00F4172A" w:rsidP="00F4172A">
                      <w:pPr>
                        <w:rPr>
                          <w:noProof/>
                        </w:rPr>
                      </w:pPr>
                      <w:r w:rsidRPr="00F4172A">
                        <w:rPr>
                          <w:noProof/>
                        </w:rPr>
                        <w:t>Everyone is at risk for eye damage from UV radiation. The risk of sun-related eye problems, however, is higher for people who:</w:t>
                      </w:r>
                    </w:p>
                    <w:p w:rsidR="00F4172A" w:rsidRPr="00F4172A" w:rsidP="00F4172A">
                      <w:pPr>
                        <w:pStyle w:val="ListParagraph"/>
                        <w:numPr>
                          <w:ilvl w:val="0"/>
                          <w:numId w:val="3"/>
                        </w:numPr>
                        <w:contextualSpacing w:val="0"/>
                        <w:rPr>
                          <w:noProof/>
                        </w:rPr>
                      </w:pPr>
                      <w:r w:rsidRPr="00F4172A">
                        <w:rPr>
                          <w:noProof/>
                        </w:rPr>
                        <w:t>Spend long hours in the sun</w:t>
                      </w:r>
                    </w:p>
                    <w:p w:rsidR="00F4172A" w:rsidRPr="00F4172A" w:rsidP="00F4172A">
                      <w:pPr>
                        <w:pStyle w:val="ListParagraph"/>
                        <w:numPr>
                          <w:ilvl w:val="0"/>
                          <w:numId w:val="3"/>
                        </w:numPr>
                        <w:contextualSpacing w:val="0"/>
                        <w:rPr>
                          <w:noProof/>
                        </w:rPr>
                      </w:pPr>
                      <w:r w:rsidRPr="00F4172A">
                        <w:rPr>
                          <w:noProof/>
                        </w:rPr>
                        <w:t>Have had cataract surgery or have certain retina disorders</w:t>
                      </w:r>
                    </w:p>
                    <w:p w:rsidR="00F4172A" w:rsidRPr="00F4172A" w:rsidP="00F4172A">
                      <w:pPr>
                        <w:pStyle w:val="ListParagraph"/>
                        <w:numPr>
                          <w:ilvl w:val="0"/>
                          <w:numId w:val="3"/>
                        </w:numPr>
                        <w:contextualSpacing w:val="0"/>
                        <w:rPr>
                          <w:noProof/>
                        </w:rPr>
                      </w:pPr>
                      <w:r w:rsidRPr="00F4172A">
                        <w:rPr>
                          <w:noProof/>
                        </w:rPr>
                        <w:t>Are on certain medications, such as tetracycline, sulfa drugs, birth control pills, diuretics and tranquilizers that increase the eye's sensitivity to light.</w:t>
                      </w:r>
                    </w:p>
                    <w:p w:rsidR="002D7679" w:rsidP="00F4172A"/>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-6773</wp:posOffset>
                </wp:positionV>
                <wp:extent cx="3276177" cy="49276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276177" cy="4927600"/>
                        </a:xfrm>
                        <a:prstGeom prst="rect">
                          <a:avLst/>
                        </a:prstGeom>
                        <a:noFill/>
                        <a:ln w="6350">
                          <a:noFill/>
                        </a:ln>
                      </wps:spPr>
                      <wps:txbx>
                        <w:txbxContent>
                          <w:p w:rsidR="00F4172A" w:rsidRPr="00F4172A" w:rsidRDefault="00875F36" w:rsidP="00F4172A">
                            <w:pPr>
                              <w:pStyle w:val="SubHeaders"/>
                            </w:pPr>
                            <w:r w:rsidRPr="00F4172A">
                              <w:t>Proper Eye Protection</w:t>
                            </w:r>
                          </w:p>
                          <w:p w:rsidR="00F4172A" w:rsidRPr="00F4172A" w:rsidRDefault="00875F36" w:rsidP="00F4172A">
                            <w:pPr>
                              <w:rPr>
                                <w:rFonts w:cstheme="majorHAnsi"/>
                                <w:noProof/>
                              </w:rPr>
                            </w:pPr>
                            <w:r w:rsidRPr="00F4172A">
                              <w:rPr>
                                <w:rFonts w:cstheme="majorHAnsi"/>
                                <w:noProof/>
                              </w:rPr>
                              <w:t>Adequately pr</w:t>
                            </w:r>
                            <w:r w:rsidRPr="00F4172A">
                              <w:rPr>
                                <w:rFonts w:cstheme="majorHAnsi"/>
                                <w:noProof/>
                              </w:rPr>
                              <w:t xml:space="preserve">otecting your eyes from the sun, and other elements like wind or water, is crucial to maintaining your vision and eye health. </w:t>
                            </w:r>
                          </w:p>
                          <w:p w:rsidR="00F4172A" w:rsidRPr="00F4172A" w:rsidRDefault="00875F36" w:rsidP="00F4172A">
                            <w:pPr>
                              <w:pStyle w:val="ListParagraph"/>
                              <w:numPr>
                                <w:ilvl w:val="0"/>
                                <w:numId w:val="4"/>
                              </w:numPr>
                              <w:contextualSpacing w:val="0"/>
                              <w:rPr>
                                <w:rFonts w:cstheme="majorHAnsi"/>
                                <w:noProof/>
                              </w:rPr>
                            </w:pPr>
                            <w:r w:rsidRPr="00F4172A">
                              <w:rPr>
                                <w:rFonts w:cstheme="majorHAnsi"/>
                                <w:b/>
                                <w:noProof/>
                              </w:rPr>
                              <w:t>Use everyday eyewear that absorbs UV rays</w:t>
                            </w:r>
                            <w:r w:rsidRPr="00F4172A">
                              <w:rPr>
                                <w:rFonts w:cstheme="majorHAnsi"/>
                                <w:noProof/>
                              </w:rPr>
                              <w:t>. All types of eyewear, including prescription and nonprescription glasses, contact lens</w:t>
                            </w:r>
                            <w:r w:rsidRPr="00F4172A">
                              <w:rPr>
                                <w:rFonts w:cstheme="majorHAnsi"/>
                                <w:noProof/>
                              </w:rPr>
                              <w:t>es and lens implants, should absorb UVA and UVB rays. For UV protection in everyday eyewear, there are several options like UV-blocking lens materials, coatings and photochromic lenses.</w:t>
                            </w:r>
                          </w:p>
                          <w:p w:rsidR="00F4172A" w:rsidRPr="00F4172A" w:rsidRDefault="00875F36" w:rsidP="00F4172A">
                            <w:pPr>
                              <w:pStyle w:val="ListParagraph"/>
                              <w:numPr>
                                <w:ilvl w:val="0"/>
                                <w:numId w:val="4"/>
                              </w:numPr>
                              <w:contextualSpacing w:val="0"/>
                              <w:rPr>
                                <w:rFonts w:cstheme="majorHAnsi"/>
                                <w:noProof/>
                              </w:rPr>
                            </w:pPr>
                            <w:r w:rsidRPr="00F4172A">
                              <w:rPr>
                                <w:rFonts w:cstheme="majorHAnsi"/>
                                <w:b/>
                                <w:noProof/>
                              </w:rPr>
                              <w:t>Select the right sunglasses</w:t>
                            </w:r>
                            <w:r w:rsidRPr="00F4172A">
                              <w:rPr>
                                <w:rFonts w:cstheme="majorHAnsi"/>
                                <w:noProof/>
                              </w:rPr>
                              <w:t>. Sunglasses help in two important ways: th</w:t>
                            </w:r>
                            <w:r w:rsidRPr="00F4172A">
                              <w:rPr>
                                <w:rFonts w:cstheme="majorHAnsi"/>
                                <w:noProof/>
                              </w:rPr>
                              <w:t>ey filter light, and they protect the eyes from damaging UV rays. Look for labels that state they block 99-100</w:t>
                            </w:r>
                            <w:r w:rsidR="002A3B7D">
                              <w:rPr>
                                <w:rFonts w:cstheme="majorHAnsi"/>
                                <w:noProof/>
                              </w:rPr>
                              <w:t xml:space="preserve">% </w:t>
                            </w:r>
                            <w:r w:rsidRPr="00F4172A">
                              <w:rPr>
                                <w:rFonts w:cstheme="majorHAnsi"/>
                                <w:noProof/>
                              </w:rPr>
                              <w:t xml:space="preserve">of UVA and UVB rays. They should also reduce glare, protect your entire eye area, be comfortable to wear and don’t distort color. </w:t>
                            </w:r>
                          </w:p>
                          <w:p w:rsidR="00F4172A" w:rsidRPr="00F4172A" w:rsidRDefault="00875F36" w:rsidP="00F4172A">
                            <w:pPr>
                              <w:pStyle w:val="ListParagraph"/>
                              <w:numPr>
                                <w:ilvl w:val="0"/>
                                <w:numId w:val="4"/>
                              </w:numPr>
                              <w:contextualSpacing w:val="0"/>
                              <w:rPr>
                                <w:rFonts w:cstheme="majorHAnsi"/>
                                <w:noProof/>
                              </w:rPr>
                            </w:pPr>
                            <w:r w:rsidRPr="00F4172A">
                              <w:rPr>
                                <w:rFonts w:cstheme="majorHAnsi"/>
                                <w:b/>
                                <w:noProof/>
                              </w:rPr>
                              <w:t>Wear a brimme</w:t>
                            </w:r>
                            <w:r w:rsidRPr="00F4172A">
                              <w:rPr>
                                <w:rFonts w:cstheme="majorHAnsi"/>
                                <w:b/>
                                <w:noProof/>
                              </w:rPr>
                              <w:t>d hat or cap</w:t>
                            </w:r>
                            <w:r w:rsidRPr="00F4172A">
                              <w:rPr>
                                <w:rFonts w:cstheme="majorHAnsi"/>
                                <w:noProof/>
                              </w:rPr>
                              <w:t>. A wide-brimmed hat or cap will block about half of UV rays, and also limit UV rays that hit the eyes from above or around glasses.</w:t>
                            </w:r>
                          </w:p>
                          <w:p w:rsidR="002D7679" w:rsidRDefault="002D7679" w:rsidP="00F4172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7" o:spid="_x0000_s1026" type="#_x0000_t202" style="width:257.95pt;height:388pt;margin-top:-0.55pt;margin-left:206.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F4172A" w:rsidRPr="00F4172A" w:rsidP="00F4172A">
                      <w:pPr>
                        <w:pStyle w:val="SubHeaders"/>
                      </w:pPr>
                      <w:r w:rsidRPr="00F4172A">
                        <w:t>Proper Eye Protection</w:t>
                      </w:r>
                    </w:p>
                    <w:p w:rsidR="00F4172A" w:rsidRPr="00F4172A" w:rsidP="00F4172A">
                      <w:pPr>
                        <w:rPr>
                          <w:rFonts w:cstheme="majorHAnsi"/>
                          <w:noProof/>
                        </w:rPr>
                      </w:pPr>
                      <w:r w:rsidRPr="00F4172A">
                        <w:rPr>
                          <w:rFonts w:cstheme="majorHAnsi"/>
                          <w:noProof/>
                        </w:rPr>
                        <w:t xml:space="preserve">Adequately protecting your eyes from the sun, and other elements like wind or water, is crucial to maintaining your vision and eye health. </w:t>
                      </w:r>
                    </w:p>
                    <w:p w:rsidR="00F4172A" w:rsidRPr="00F4172A" w:rsidP="00F4172A">
                      <w:pPr>
                        <w:pStyle w:val="ListParagraph"/>
                        <w:numPr>
                          <w:ilvl w:val="0"/>
                          <w:numId w:val="4"/>
                        </w:numPr>
                        <w:contextualSpacing w:val="0"/>
                        <w:rPr>
                          <w:rFonts w:cstheme="majorHAnsi"/>
                          <w:noProof/>
                        </w:rPr>
                      </w:pPr>
                      <w:r w:rsidRPr="00F4172A">
                        <w:rPr>
                          <w:rFonts w:cstheme="majorHAnsi"/>
                          <w:b/>
                          <w:noProof/>
                        </w:rPr>
                        <w:t>Use everyday eyewear that absorbs UV rays</w:t>
                      </w:r>
                      <w:r w:rsidRPr="00F4172A">
                        <w:rPr>
                          <w:rFonts w:cstheme="majorHAnsi"/>
                          <w:noProof/>
                        </w:rPr>
                        <w:t>. All types of eyewear, including prescription and nonprescription glasses, contact lenses and lens implants, should absorb UVA and UVB rays. For UV protection in everyday eyewear, there are several options like UV-blocking lens materials, coatings and photochromic lenses.</w:t>
                      </w:r>
                    </w:p>
                    <w:p w:rsidR="00F4172A" w:rsidRPr="00F4172A" w:rsidP="00F4172A">
                      <w:pPr>
                        <w:pStyle w:val="ListParagraph"/>
                        <w:numPr>
                          <w:ilvl w:val="0"/>
                          <w:numId w:val="4"/>
                        </w:numPr>
                        <w:contextualSpacing w:val="0"/>
                        <w:rPr>
                          <w:rFonts w:cstheme="majorHAnsi"/>
                          <w:noProof/>
                        </w:rPr>
                      </w:pPr>
                      <w:r w:rsidRPr="00F4172A">
                        <w:rPr>
                          <w:rFonts w:cstheme="majorHAnsi"/>
                          <w:b/>
                          <w:noProof/>
                        </w:rPr>
                        <w:t>Select the right sunglasses</w:t>
                      </w:r>
                      <w:r w:rsidRPr="00F4172A">
                        <w:rPr>
                          <w:rFonts w:cstheme="majorHAnsi"/>
                          <w:noProof/>
                        </w:rPr>
                        <w:t xml:space="preserve">. Sunglasses help in two important ways: they filter light, and they protect the eyes from damaging UV rays. </w:t>
                      </w:r>
                      <w:r w:rsidRPr="00F4172A">
                        <w:rPr>
                          <w:rFonts w:cstheme="majorHAnsi"/>
                          <w:noProof/>
                        </w:rPr>
                        <w:t>Look for labels that state they block 99-100</w:t>
                      </w:r>
                      <w:r w:rsidR="002A3B7D">
                        <w:rPr>
                          <w:rFonts w:cstheme="majorHAnsi"/>
                          <w:noProof/>
                        </w:rPr>
                        <w:t xml:space="preserve">% </w:t>
                      </w:r>
                      <w:bookmarkStart w:id="0" w:name="_GoBack"/>
                      <w:bookmarkEnd w:id="0"/>
                      <w:r w:rsidRPr="00F4172A">
                        <w:rPr>
                          <w:rFonts w:cstheme="majorHAnsi"/>
                          <w:noProof/>
                        </w:rPr>
                        <w:t xml:space="preserve">of UVA and UVB rays. They should also reduce glare, protect your entire eye area, be comfortable to wear and don’t distort color. </w:t>
                      </w:r>
                    </w:p>
                    <w:p w:rsidR="00F4172A" w:rsidRPr="00F4172A" w:rsidP="00F4172A">
                      <w:pPr>
                        <w:pStyle w:val="ListParagraph"/>
                        <w:numPr>
                          <w:ilvl w:val="0"/>
                          <w:numId w:val="4"/>
                        </w:numPr>
                        <w:contextualSpacing w:val="0"/>
                        <w:rPr>
                          <w:rFonts w:cstheme="majorHAnsi"/>
                          <w:noProof/>
                        </w:rPr>
                      </w:pPr>
                      <w:r w:rsidRPr="00F4172A">
                        <w:rPr>
                          <w:rFonts w:cstheme="majorHAnsi"/>
                          <w:b/>
                          <w:noProof/>
                        </w:rPr>
                        <w:t>Wear a brimmed hat or cap</w:t>
                      </w:r>
                      <w:r w:rsidRPr="00F4172A">
                        <w:rPr>
                          <w:rFonts w:cstheme="majorHAnsi"/>
                          <w:noProof/>
                        </w:rPr>
                        <w:t>. A wide-brimmed hat or cap will block about half of UV rays, and also limit UV rays that hit the eyes from above or around glasses.</w:t>
                      </w:r>
                    </w:p>
                    <w:p w:rsidR="002D7679" w:rsidP="00F4172A"/>
                  </w:txbxContent>
                </v:textbox>
                <w10:wrap anchorx="margin"/>
              </v:shape>
            </w:pict>
          </mc:Fallback>
        </mc:AlternateContent>
      </w:r>
      <w:r w:rsidR="00595AED" w:rsidRPr="000855CD">
        <w:rPr>
          <w:sz w:val="32"/>
        </w:rPr>
        <mc:AlternateContent>
          <mc:Choice Requires="wps">
            <w:drawing>
              <wp:anchor distT="0" distB="0" distL="114300" distR="114300" simplePos="0" relativeHeight="251660288" behindDoc="0" locked="1" layoutInCell="1" allowOverlap="1">
                <wp:simplePos x="0" y="0"/>
                <wp:positionH relativeFrom="margin">
                  <wp:posOffset>1074420</wp:posOffset>
                </wp:positionH>
                <wp:positionV relativeFrom="paragraph">
                  <wp:posOffset>-2203450</wp:posOffset>
                </wp:positionV>
                <wp:extent cx="5783580" cy="482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AED" w:rsidRPr="00595AED" w:rsidRDefault="00875F36"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Health and wellness tips for your work, home and life—brought to you by the insurance professionals at Hays</w:t>
                            </w:r>
                            <w:r w:rsidRPr="00595AED">
                              <w:rPr>
                                <w:rFonts w:asciiTheme="majorHAnsi" w:hAnsiTheme="majorHAnsi" w:cstheme="majorHAnsi"/>
                                <w:b w:val="0"/>
                                <w:sz w:val="20"/>
                              </w:rPr>
                              <w:t xml:space="preserve"> Companies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width:455.4pt;height:38pt;margin-top:-173.5pt;margin-left:84.6pt;mso-height-percent:0;mso-height-relative:page;mso-position-horizontal-relative:margin;mso-width-percent:0;mso-width-relative:page;mso-wrap-distance-bottom:0;mso-wrap-distance-left:9pt;mso-wrap-distance-right:9pt;mso-wrap-distance-top:0;position:absolute;v-text-anchor:top;z-index:251659264" filled="f" fillcolor="this" stroked="f">
                <v:textbo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Hays Companies</w:t>
                      </w:r>
                    </w:p>
                  </w:txbxContent>
                </v:textbox>
                <w10:wrap anchorx="margin"/>
                <w10:anchorlock/>
              </v:shape>
            </w:pict>
          </mc:Fallback>
        </mc:AlternateContent>
      </w:r>
    </w:p>
    <w:sectPr w:rsidR="00307663" w:rsidRPr="00595AED" w:rsidSect="002D7679">
      <w:headerReference w:type="default" r:id="rId9"/>
      <w:footerReference w:type="default" r:id="rId10"/>
      <w:pgSz w:w="12240" w:h="15840"/>
      <w:pgMar w:top="5040" w:right="720" w:bottom="720" w:left="72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5F36">
      <w:pPr>
        <w:spacing w:after="0" w:line="240" w:lineRule="auto"/>
      </w:pPr>
      <w:r>
        <w:separator/>
      </w:r>
    </w:p>
  </w:endnote>
  <w:endnote w:type="continuationSeparator" w:id="0">
    <w:p w:rsidR="00000000" w:rsidRDefault="008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F1" w:rsidRDefault="00875F36">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rsidR="005E2AF1" w:rsidRPr="005E2AF1" w:rsidRDefault="00875F36"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2007-2009. 2012, 2014, 2017-2018 Zywave, Inc. All rights reserved. </w:t>
                          </w:r>
                        </w:p>
                        <w:p w:rsidR="005E2AF1" w:rsidRPr="005E2AF1" w:rsidRDefault="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2007-2009. 2012, 2014, 2017-2018 Zywave, Inc. All rights reserved. </w:t>
                    </w:r>
                  </w:p>
                  <w:p w:rsidR="005E2AF1" w:rsidRPr="005E2AF1">
                    <w:pPr>
                      <w:rPr>
                        <w:color w:val="B2B2B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5F36">
      <w:pPr>
        <w:spacing w:after="0" w:line="240" w:lineRule="auto"/>
      </w:pPr>
      <w:r>
        <w:separator/>
      </w:r>
    </w:p>
  </w:footnote>
  <w:footnote w:type="continuationSeparator" w:id="0">
    <w:p w:rsidR="00000000" w:rsidRDefault="00875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ED" w:rsidRDefault="00875F36">
    <w:pPr>
      <w:pStyle w:val="Header"/>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309" cy="10058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994412" name="LWWW Fly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09"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6D0E"/>
    <w:multiLevelType w:val="hybridMultilevel"/>
    <w:tmpl w:val="F20A2BD2"/>
    <w:lvl w:ilvl="0" w:tplc="26FE4DB6">
      <w:start w:val="1"/>
      <w:numFmt w:val="bullet"/>
      <w:lvlText w:val=""/>
      <w:lvlJc w:val="left"/>
      <w:pPr>
        <w:ind w:left="720" w:hanging="360"/>
      </w:pPr>
      <w:rPr>
        <w:rFonts w:ascii="Symbol" w:hAnsi="Symbol" w:hint="default"/>
      </w:rPr>
    </w:lvl>
    <w:lvl w:ilvl="1" w:tplc="A94E971C" w:tentative="1">
      <w:start w:val="1"/>
      <w:numFmt w:val="bullet"/>
      <w:lvlText w:val="o"/>
      <w:lvlJc w:val="left"/>
      <w:pPr>
        <w:ind w:left="1440" w:hanging="360"/>
      </w:pPr>
      <w:rPr>
        <w:rFonts w:ascii="Courier New" w:hAnsi="Courier New" w:cs="Courier New" w:hint="default"/>
      </w:rPr>
    </w:lvl>
    <w:lvl w:ilvl="2" w:tplc="B27CE7DE" w:tentative="1">
      <w:start w:val="1"/>
      <w:numFmt w:val="bullet"/>
      <w:lvlText w:val=""/>
      <w:lvlJc w:val="left"/>
      <w:pPr>
        <w:ind w:left="2160" w:hanging="360"/>
      </w:pPr>
      <w:rPr>
        <w:rFonts w:ascii="Wingdings" w:hAnsi="Wingdings" w:hint="default"/>
      </w:rPr>
    </w:lvl>
    <w:lvl w:ilvl="3" w:tplc="B19A0B5E" w:tentative="1">
      <w:start w:val="1"/>
      <w:numFmt w:val="bullet"/>
      <w:lvlText w:val=""/>
      <w:lvlJc w:val="left"/>
      <w:pPr>
        <w:ind w:left="2880" w:hanging="360"/>
      </w:pPr>
      <w:rPr>
        <w:rFonts w:ascii="Symbol" w:hAnsi="Symbol" w:hint="default"/>
      </w:rPr>
    </w:lvl>
    <w:lvl w:ilvl="4" w:tplc="760C3174" w:tentative="1">
      <w:start w:val="1"/>
      <w:numFmt w:val="bullet"/>
      <w:lvlText w:val="o"/>
      <w:lvlJc w:val="left"/>
      <w:pPr>
        <w:ind w:left="3600" w:hanging="360"/>
      </w:pPr>
      <w:rPr>
        <w:rFonts w:ascii="Courier New" w:hAnsi="Courier New" w:cs="Courier New" w:hint="default"/>
      </w:rPr>
    </w:lvl>
    <w:lvl w:ilvl="5" w:tplc="BE7EA12E" w:tentative="1">
      <w:start w:val="1"/>
      <w:numFmt w:val="bullet"/>
      <w:lvlText w:val=""/>
      <w:lvlJc w:val="left"/>
      <w:pPr>
        <w:ind w:left="4320" w:hanging="360"/>
      </w:pPr>
      <w:rPr>
        <w:rFonts w:ascii="Wingdings" w:hAnsi="Wingdings" w:hint="default"/>
      </w:rPr>
    </w:lvl>
    <w:lvl w:ilvl="6" w:tplc="E5905FF2" w:tentative="1">
      <w:start w:val="1"/>
      <w:numFmt w:val="bullet"/>
      <w:lvlText w:val=""/>
      <w:lvlJc w:val="left"/>
      <w:pPr>
        <w:ind w:left="5040" w:hanging="360"/>
      </w:pPr>
      <w:rPr>
        <w:rFonts w:ascii="Symbol" w:hAnsi="Symbol" w:hint="default"/>
      </w:rPr>
    </w:lvl>
    <w:lvl w:ilvl="7" w:tplc="5302D5A0" w:tentative="1">
      <w:start w:val="1"/>
      <w:numFmt w:val="bullet"/>
      <w:lvlText w:val="o"/>
      <w:lvlJc w:val="left"/>
      <w:pPr>
        <w:ind w:left="5760" w:hanging="360"/>
      </w:pPr>
      <w:rPr>
        <w:rFonts w:ascii="Courier New" w:hAnsi="Courier New" w:cs="Courier New" w:hint="default"/>
      </w:rPr>
    </w:lvl>
    <w:lvl w:ilvl="8" w:tplc="E564A99A" w:tentative="1">
      <w:start w:val="1"/>
      <w:numFmt w:val="bullet"/>
      <w:lvlText w:val=""/>
      <w:lvlJc w:val="left"/>
      <w:pPr>
        <w:ind w:left="6480" w:hanging="360"/>
      </w:pPr>
      <w:rPr>
        <w:rFonts w:ascii="Wingdings" w:hAnsi="Wingdings" w:hint="default"/>
      </w:rPr>
    </w:lvl>
  </w:abstractNum>
  <w:abstractNum w:abstractNumId="1" w15:restartNumberingAfterBreak="0">
    <w:nsid w:val="520E1E5E"/>
    <w:multiLevelType w:val="hybridMultilevel"/>
    <w:tmpl w:val="4F362BD4"/>
    <w:lvl w:ilvl="0" w:tplc="5D0E66B6">
      <w:numFmt w:val="bullet"/>
      <w:lvlText w:val="•"/>
      <w:lvlJc w:val="left"/>
      <w:pPr>
        <w:ind w:left="1080" w:hanging="720"/>
      </w:pPr>
      <w:rPr>
        <w:rFonts w:ascii="Calibri" w:eastAsiaTheme="minorHAnsi" w:hAnsi="Calibri" w:cs="Calibri" w:hint="default"/>
      </w:rPr>
    </w:lvl>
    <w:lvl w:ilvl="1" w:tplc="EAD464C8" w:tentative="1">
      <w:start w:val="1"/>
      <w:numFmt w:val="bullet"/>
      <w:lvlText w:val="o"/>
      <w:lvlJc w:val="left"/>
      <w:pPr>
        <w:ind w:left="1440" w:hanging="360"/>
      </w:pPr>
      <w:rPr>
        <w:rFonts w:ascii="Courier New" w:hAnsi="Courier New" w:cs="Courier New" w:hint="default"/>
      </w:rPr>
    </w:lvl>
    <w:lvl w:ilvl="2" w:tplc="A426BA9E" w:tentative="1">
      <w:start w:val="1"/>
      <w:numFmt w:val="bullet"/>
      <w:lvlText w:val=""/>
      <w:lvlJc w:val="left"/>
      <w:pPr>
        <w:ind w:left="2160" w:hanging="360"/>
      </w:pPr>
      <w:rPr>
        <w:rFonts w:ascii="Wingdings" w:hAnsi="Wingdings" w:hint="default"/>
      </w:rPr>
    </w:lvl>
    <w:lvl w:ilvl="3" w:tplc="B2BAFCBC" w:tentative="1">
      <w:start w:val="1"/>
      <w:numFmt w:val="bullet"/>
      <w:lvlText w:val=""/>
      <w:lvlJc w:val="left"/>
      <w:pPr>
        <w:ind w:left="2880" w:hanging="360"/>
      </w:pPr>
      <w:rPr>
        <w:rFonts w:ascii="Symbol" w:hAnsi="Symbol" w:hint="default"/>
      </w:rPr>
    </w:lvl>
    <w:lvl w:ilvl="4" w:tplc="7D629320" w:tentative="1">
      <w:start w:val="1"/>
      <w:numFmt w:val="bullet"/>
      <w:lvlText w:val="o"/>
      <w:lvlJc w:val="left"/>
      <w:pPr>
        <w:ind w:left="3600" w:hanging="360"/>
      </w:pPr>
      <w:rPr>
        <w:rFonts w:ascii="Courier New" w:hAnsi="Courier New" w:cs="Courier New" w:hint="default"/>
      </w:rPr>
    </w:lvl>
    <w:lvl w:ilvl="5" w:tplc="AE5A4AF6" w:tentative="1">
      <w:start w:val="1"/>
      <w:numFmt w:val="bullet"/>
      <w:lvlText w:val=""/>
      <w:lvlJc w:val="left"/>
      <w:pPr>
        <w:ind w:left="4320" w:hanging="360"/>
      </w:pPr>
      <w:rPr>
        <w:rFonts w:ascii="Wingdings" w:hAnsi="Wingdings" w:hint="default"/>
      </w:rPr>
    </w:lvl>
    <w:lvl w:ilvl="6" w:tplc="18B42F88" w:tentative="1">
      <w:start w:val="1"/>
      <w:numFmt w:val="bullet"/>
      <w:lvlText w:val=""/>
      <w:lvlJc w:val="left"/>
      <w:pPr>
        <w:ind w:left="5040" w:hanging="360"/>
      </w:pPr>
      <w:rPr>
        <w:rFonts w:ascii="Symbol" w:hAnsi="Symbol" w:hint="default"/>
      </w:rPr>
    </w:lvl>
    <w:lvl w:ilvl="7" w:tplc="DAB60492" w:tentative="1">
      <w:start w:val="1"/>
      <w:numFmt w:val="bullet"/>
      <w:lvlText w:val="o"/>
      <w:lvlJc w:val="left"/>
      <w:pPr>
        <w:ind w:left="5760" w:hanging="360"/>
      </w:pPr>
      <w:rPr>
        <w:rFonts w:ascii="Courier New" w:hAnsi="Courier New" w:cs="Courier New" w:hint="default"/>
      </w:rPr>
    </w:lvl>
    <w:lvl w:ilvl="8" w:tplc="D0805E34" w:tentative="1">
      <w:start w:val="1"/>
      <w:numFmt w:val="bullet"/>
      <w:lvlText w:val=""/>
      <w:lvlJc w:val="left"/>
      <w:pPr>
        <w:ind w:left="6480" w:hanging="360"/>
      </w:pPr>
      <w:rPr>
        <w:rFonts w:ascii="Wingdings" w:hAnsi="Wingdings" w:hint="default"/>
      </w:rPr>
    </w:lvl>
  </w:abstractNum>
  <w:abstractNum w:abstractNumId="2" w15:restartNumberingAfterBreak="0">
    <w:nsid w:val="72033672"/>
    <w:multiLevelType w:val="hybridMultilevel"/>
    <w:tmpl w:val="FB8E2570"/>
    <w:lvl w:ilvl="0" w:tplc="D99014CE">
      <w:start w:val="1"/>
      <w:numFmt w:val="bullet"/>
      <w:lvlText w:val=""/>
      <w:lvlJc w:val="left"/>
      <w:pPr>
        <w:ind w:left="720" w:hanging="360"/>
      </w:pPr>
      <w:rPr>
        <w:rFonts w:ascii="Symbol" w:hAnsi="Symbol" w:hint="default"/>
      </w:rPr>
    </w:lvl>
    <w:lvl w:ilvl="1" w:tplc="92763CB8" w:tentative="1">
      <w:start w:val="1"/>
      <w:numFmt w:val="bullet"/>
      <w:lvlText w:val="o"/>
      <w:lvlJc w:val="left"/>
      <w:pPr>
        <w:ind w:left="1440" w:hanging="360"/>
      </w:pPr>
      <w:rPr>
        <w:rFonts w:ascii="Courier New" w:hAnsi="Courier New" w:cs="Courier New" w:hint="default"/>
      </w:rPr>
    </w:lvl>
    <w:lvl w:ilvl="2" w:tplc="B094C7C4" w:tentative="1">
      <w:start w:val="1"/>
      <w:numFmt w:val="bullet"/>
      <w:lvlText w:val=""/>
      <w:lvlJc w:val="left"/>
      <w:pPr>
        <w:ind w:left="2160" w:hanging="360"/>
      </w:pPr>
      <w:rPr>
        <w:rFonts w:ascii="Wingdings" w:hAnsi="Wingdings" w:hint="default"/>
      </w:rPr>
    </w:lvl>
    <w:lvl w:ilvl="3" w:tplc="262231AA" w:tentative="1">
      <w:start w:val="1"/>
      <w:numFmt w:val="bullet"/>
      <w:lvlText w:val=""/>
      <w:lvlJc w:val="left"/>
      <w:pPr>
        <w:ind w:left="2880" w:hanging="360"/>
      </w:pPr>
      <w:rPr>
        <w:rFonts w:ascii="Symbol" w:hAnsi="Symbol" w:hint="default"/>
      </w:rPr>
    </w:lvl>
    <w:lvl w:ilvl="4" w:tplc="B1C0B9AC" w:tentative="1">
      <w:start w:val="1"/>
      <w:numFmt w:val="bullet"/>
      <w:lvlText w:val="o"/>
      <w:lvlJc w:val="left"/>
      <w:pPr>
        <w:ind w:left="3600" w:hanging="360"/>
      </w:pPr>
      <w:rPr>
        <w:rFonts w:ascii="Courier New" w:hAnsi="Courier New" w:cs="Courier New" w:hint="default"/>
      </w:rPr>
    </w:lvl>
    <w:lvl w:ilvl="5" w:tplc="981E4014" w:tentative="1">
      <w:start w:val="1"/>
      <w:numFmt w:val="bullet"/>
      <w:lvlText w:val=""/>
      <w:lvlJc w:val="left"/>
      <w:pPr>
        <w:ind w:left="4320" w:hanging="360"/>
      </w:pPr>
      <w:rPr>
        <w:rFonts w:ascii="Wingdings" w:hAnsi="Wingdings" w:hint="default"/>
      </w:rPr>
    </w:lvl>
    <w:lvl w:ilvl="6" w:tplc="B14EB26A" w:tentative="1">
      <w:start w:val="1"/>
      <w:numFmt w:val="bullet"/>
      <w:lvlText w:val=""/>
      <w:lvlJc w:val="left"/>
      <w:pPr>
        <w:ind w:left="5040" w:hanging="360"/>
      </w:pPr>
      <w:rPr>
        <w:rFonts w:ascii="Symbol" w:hAnsi="Symbol" w:hint="default"/>
      </w:rPr>
    </w:lvl>
    <w:lvl w:ilvl="7" w:tplc="42C01C78" w:tentative="1">
      <w:start w:val="1"/>
      <w:numFmt w:val="bullet"/>
      <w:lvlText w:val="o"/>
      <w:lvlJc w:val="left"/>
      <w:pPr>
        <w:ind w:left="5760" w:hanging="360"/>
      </w:pPr>
      <w:rPr>
        <w:rFonts w:ascii="Courier New" w:hAnsi="Courier New" w:cs="Courier New" w:hint="default"/>
      </w:rPr>
    </w:lvl>
    <w:lvl w:ilvl="8" w:tplc="81AAF32E" w:tentative="1">
      <w:start w:val="1"/>
      <w:numFmt w:val="bullet"/>
      <w:lvlText w:val=""/>
      <w:lvlJc w:val="left"/>
      <w:pPr>
        <w:ind w:left="6480" w:hanging="360"/>
      </w:pPr>
      <w:rPr>
        <w:rFonts w:ascii="Wingdings" w:hAnsi="Wingdings" w:hint="default"/>
      </w:rPr>
    </w:lvl>
  </w:abstractNum>
  <w:abstractNum w:abstractNumId="3" w15:restartNumberingAfterBreak="0">
    <w:nsid w:val="77071D11"/>
    <w:multiLevelType w:val="hybridMultilevel"/>
    <w:tmpl w:val="9806CC4A"/>
    <w:lvl w:ilvl="0" w:tplc="E1D41A4C">
      <w:start w:val="1"/>
      <w:numFmt w:val="bullet"/>
      <w:lvlText w:val=""/>
      <w:lvlJc w:val="left"/>
      <w:pPr>
        <w:ind w:left="720" w:hanging="360"/>
      </w:pPr>
      <w:rPr>
        <w:rFonts w:ascii="Symbol" w:hAnsi="Symbol" w:hint="default"/>
      </w:rPr>
    </w:lvl>
    <w:lvl w:ilvl="1" w:tplc="2C68F1A6" w:tentative="1">
      <w:start w:val="1"/>
      <w:numFmt w:val="bullet"/>
      <w:lvlText w:val="o"/>
      <w:lvlJc w:val="left"/>
      <w:pPr>
        <w:ind w:left="1440" w:hanging="360"/>
      </w:pPr>
      <w:rPr>
        <w:rFonts w:ascii="Courier New" w:hAnsi="Courier New" w:cs="Courier New" w:hint="default"/>
      </w:rPr>
    </w:lvl>
    <w:lvl w:ilvl="2" w:tplc="FA4E4748" w:tentative="1">
      <w:start w:val="1"/>
      <w:numFmt w:val="bullet"/>
      <w:lvlText w:val=""/>
      <w:lvlJc w:val="left"/>
      <w:pPr>
        <w:ind w:left="2160" w:hanging="360"/>
      </w:pPr>
      <w:rPr>
        <w:rFonts w:ascii="Wingdings" w:hAnsi="Wingdings" w:hint="default"/>
      </w:rPr>
    </w:lvl>
    <w:lvl w:ilvl="3" w:tplc="FD6A6BF8" w:tentative="1">
      <w:start w:val="1"/>
      <w:numFmt w:val="bullet"/>
      <w:lvlText w:val=""/>
      <w:lvlJc w:val="left"/>
      <w:pPr>
        <w:ind w:left="2880" w:hanging="360"/>
      </w:pPr>
      <w:rPr>
        <w:rFonts w:ascii="Symbol" w:hAnsi="Symbol" w:hint="default"/>
      </w:rPr>
    </w:lvl>
    <w:lvl w:ilvl="4" w:tplc="7EE4555E" w:tentative="1">
      <w:start w:val="1"/>
      <w:numFmt w:val="bullet"/>
      <w:lvlText w:val="o"/>
      <w:lvlJc w:val="left"/>
      <w:pPr>
        <w:ind w:left="3600" w:hanging="360"/>
      </w:pPr>
      <w:rPr>
        <w:rFonts w:ascii="Courier New" w:hAnsi="Courier New" w:cs="Courier New" w:hint="default"/>
      </w:rPr>
    </w:lvl>
    <w:lvl w:ilvl="5" w:tplc="55C85D3A" w:tentative="1">
      <w:start w:val="1"/>
      <w:numFmt w:val="bullet"/>
      <w:lvlText w:val=""/>
      <w:lvlJc w:val="left"/>
      <w:pPr>
        <w:ind w:left="4320" w:hanging="360"/>
      </w:pPr>
      <w:rPr>
        <w:rFonts w:ascii="Wingdings" w:hAnsi="Wingdings" w:hint="default"/>
      </w:rPr>
    </w:lvl>
    <w:lvl w:ilvl="6" w:tplc="08E24AA8" w:tentative="1">
      <w:start w:val="1"/>
      <w:numFmt w:val="bullet"/>
      <w:lvlText w:val=""/>
      <w:lvlJc w:val="left"/>
      <w:pPr>
        <w:ind w:left="5040" w:hanging="360"/>
      </w:pPr>
      <w:rPr>
        <w:rFonts w:ascii="Symbol" w:hAnsi="Symbol" w:hint="default"/>
      </w:rPr>
    </w:lvl>
    <w:lvl w:ilvl="7" w:tplc="789ED28A" w:tentative="1">
      <w:start w:val="1"/>
      <w:numFmt w:val="bullet"/>
      <w:lvlText w:val="o"/>
      <w:lvlJc w:val="left"/>
      <w:pPr>
        <w:ind w:left="5760" w:hanging="360"/>
      </w:pPr>
      <w:rPr>
        <w:rFonts w:ascii="Courier New" w:hAnsi="Courier New" w:cs="Courier New" w:hint="default"/>
      </w:rPr>
    </w:lvl>
    <w:lvl w:ilvl="8" w:tplc="A8A43EA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2A"/>
    <w:rsid w:val="000855CD"/>
    <w:rsid w:val="000A3F00"/>
    <w:rsid w:val="002A3B7D"/>
    <w:rsid w:val="002D7679"/>
    <w:rsid w:val="00307663"/>
    <w:rsid w:val="003256D9"/>
    <w:rsid w:val="003D53EB"/>
    <w:rsid w:val="00595AED"/>
    <w:rsid w:val="005E2AF1"/>
    <w:rsid w:val="008123A8"/>
    <w:rsid w:val="00875F36"/>
    <w:rsid w:val="008B2EA3"/>
    <w:rsid w:val="0090309F"/>
    <w:rsid w:val="009E7451"/>
    <w:rsid w:val="00A751EB"/>
    <w:rsid w:val="00AA74D3"/>
    <w:rsid w:val="00C47A22"/>
    <w:rsid w:val="00E56CE2"/>
    <w:rsid w:val="00EA0FE8"/>
    <w:rsid w:val="00F4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60AE6-2F37-484E-9009-E28B8F77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9E7451"/>
    <w:pPr>
      <w:spacing w:after="0"/>
    </w:pPr>
    <w:rPr>
      <w:rFonts w:asciiTheme="minorHAnsi" w:hAnsiTheme="minorHAnsi"/>
      <w:b/>
      <w:noProof/>
      <w:color w:val="70151F"/>
    </w:rPr>
  </w:style>
  <w:style w:type="character" w:customStyle="1" w:styleId="SubHeadersChar">
    <w:name w:val="Sub Headers Char"/>
    <w:basedOn w:val="DefaultParagraphFont"/>
    <w:link w:val="SubHeaders"/>
    <w:rsid w:val="009E7451"/>
    <w:rPr>
      <w:b/>
      <w:noProof/>
      <w:color w:val="7015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3C97-FC7F-4605-83F1-0A43620F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Angel Hohenstein</cp:lastModifiedBy>
  <cp:revision>2</cp:revision>
  <dcterms:created xsi:type="dcterms:W3CDTF">2020-06-09T14:10:00Z</dcterms:created>
  <dcterms:modified xsi:type="dcterms:W3CDTF">2020-06-09T14:10:00Z</dcterms:modified>
</cp:coreProperties>
</file>