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5C" w:rsidRDefault="000D5B7B" w:rsidP="00985B1C">
      <w:pPr>
        <w:spacing w:after="0" w:line="216" w:lineRule="auto"/>
        <w:sectPr w:rsidR="00B4495C" w:rsidSect="00486FF9">
          <w:headerReference w:type="default" r:id="rId8"/>
          <w:type w:val="continuous"/>
          <w:pgSz w:w="12240" w:h="15840"/>
          <w:pgMar w:top="7920" w:right="720" w:bottom="2880" w:left="720" w:header="720" w:footer="720" w:gutter="0"/>
          <w:cols w:num="2" w:space="245"/>
          <w:docGrid w:linePitch="360"/>
        </w:sectPr>
      </w:pPr>
      <w:bookmarkStart w:id="0" w:name="_GoBack"/>
      <w:bookmarkEnd w:id="0"/>
      <w:r>
        <w:rPr>
          <w:noProof/>
        </w:rPr>
        <w:drawing>
          <wp:anchor distT="0" distB="0" distL="114300" distR="114300" simplePos="0" relativeHeight="251658240" behindDoc="0" locked="1" layoutInCell="1" allowOverlap="1">
            <wp:simplePos x="0" y="0"/>
            <wp:positionH relativeFrom="margin">
              <wp:posOffset>190500</wp:posOffset>
            </wp:positionH>
            <wp:positionV relativeFrom="margin">
              <wp:posOffset>3556000</wp:posOffset>
            </wp:positionV>
            <wp:extent cx="1645923" cy="1120142"/>
            <wp:effectExtent l="0" t="0" r="0" b="0"/>
            <wp:wrapNone/>
            <wp:docPr id="100024" name="Picture 100024"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57535" name=""/>
                    <pic:cNvPicPr>
                      <a:picLocks noChangeAspect="1"/>
                    </pic:cNvPicPr>
                  </pic:nvPicPr>
                  <pic:blipFill>
                    <a:blip r:embed="rId9"/>
                    <a:stretch>
                      <a:fillRect/>
                    </a:stretch>
                  </pic:blipFill>
                  <pic:spPr>
                    <a:xfrm>
                      <a:off x="0" y="0"/>
                      <a:ext cx="1645923" cy="1120142"/>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26894</wp:posOffset>
                </wp:positionH>
                <wp:positionV relativeFrom="paragraph">
                  <wp:posOffset>-123713</wp:posOffset>
                </wp:positionV>
                <wp:extent cx="3327400" cy="3700631"/>
                <wp:effectExtent l="0" t="0" r="0" b="0"/>
                <wp:wrapNone/>
                <wp:docPr id="6" name="Text Box 6"/>
                <wp:cNvGraphicFramePr/>
                <a:graphic xmlns:a="http://schemas.openxmlformats.org/drawingml/2006/main">
                  <a:graphicData uri="http://schemas.microsoft.com/office/word/2010/wordprocessingShape">
                    <wps:wsp>
                      <wps:cNvSpPr txBox="1"/>
                      <wps:spPr>
                        <a:xfrm>
                          <a:off x="0" y="0"/>
                          <a:ext cx="3327400" cy="3700631"/>
                        </a:xfrm>
                        <a:prstGeom prst="rect">
                          <a:avLst/>
                        </a:prstGeom>
                        <a:noFill/>
                        <a:ln w="6350">
                          <a:noFill/>
                        </a:ln>
                      </wps:spPr>
                      <wps:txbx>
                        <w:txbxContent>
                          <w:p w:rsidR="00566047" w:rsidRDefault="000D5B7B" w:rsidP="00566047">
                            <w:pPr>
                              <w:rPr>
                                <w:rFonts w:ascii="Calibri" w:eastAsia="Calibri" w:hAnsi="Calibri" w:cs="Times New Roman"/>
                              </w:rPr>
                            </w:pPr>
                            <w:r w:rsidRPr="00566047">
                              <w:rPr>
                                <w:rFonts w:ascii="Calibri" w:eastAsia="Calibri" w:hAnsi="Calibri" w:cs="Times New Roman"/>
                              </w:rPr>
                              <w:t xml:space="preserve">The arrival of the fall and winter months signals many things, including the beginning of flu season. According to the Centers for Disease Control and Prevention (CDC), flu activity peaks between December and February. </w:t>
                            </w:r>
                          </w:p>
                          <w:p w:rsidR="00566047" w:rsidRPr="00566047" w:rsidRDefault="000D5B7B" w:rsidP="00566047">
                            <w:pPr>
                              <w:spacing w:after="0"/>
                              <w:rPr>
                                <w:rFonts w:ascii="Calibri" w:eastAsia="Calibri" w:hAnsi="Calibri" w:cs="Times New Roman"/>
                                <w:b/>
                              </w:rPr>
                            </w:pPr>
                            <w:r>
                              <w:rPr>
                                <w:rFonts w:ascii="Calibri" w:eastAsia="Calibri" w:hAnsi="Calibri" w:cs="Times New Roman"/>
                                <w:b/>
                              </w:rPr>
                              <w:t>Flu Symptoms</w:t>
                            </w:r>
                          </w:p>
                          <w:p w:rsidR="00566047" w:rsidRPr="00566047" w:rsidRDefault="000D5B7B" w:rsidP="00566047">
                            <w:pPr>
                              <w:rPr>
                                <w:rFonts w:ascii="Calibri" w:eastAsia="Calibri" w:hAnsi="Calibri" w:cs="Times New Roman"/>
                              </w:rPr>
                            </w:pPr>
                            <w:r w:rsidRPr="00566047">
                              <w:rPr>
                                <w:rFonts w:ascii="Calibri" w:eastAsia="Calibri" w:hAnsi="Calibri" w:cs="Times New Roman"/>
                              </w:rPr>
                              <w:t xml:space="preserve">Seasonal influenza can </w:t>
                            </w:r>
                            <w:r w:rsidRPr="00566047">
                              <w:rPr>
                                <w:rFonts w:ascii="Calibri" w:eastAsia="Calibri" w:hAnsi="Calibri" w:cs="Times New Roman"/>
                              </w:rPr>
                              <w:t>cause serious complications for people of any age, but children and the elderly are more vulnerable. The flu is most often associated with the sudden onset of fever, headache, fatigue, muscle aches, congestion, cough and sore throat. Most people recover wi</w:t>
                            </w:r>
                            <w:r w:rsidRPr="00566047">
                              <w:rPr>
                                <w:rFonts w:ascii="Calibri" w:eastAsia="Calibri" w:hAnsi="Calibri" w:cs="Times New Roman"/>
                              </w:rPr>
                              <w:t>thin a few days to less than two weeks. Occasionally, complications such as pneumonia, bronchitis or other infections can occur.</w:t>
                            </w:r>
                          </w:p>
                          <w:p w:rsidR="00B65715" w:rsidRDefault="000D5B7B" w:rsidP="00566047">
                            <w:pPr>
                              <w:spacing w:after="0"/>
                              <w:rPr>
                                <w:b/>
                              </w:rPr>
                            </w:pPr>
                            <w:r>
                              <w:rPr>
                                <w:b/>
                              </w:rPr>
                              <w:t>Flu Prevention</w:t>
                            </w:r>
                          </w:p>
                          <w:p w:rsidR="00962DB6" w:rsidRPr="00962DB6" w:rsidRDefault="000D5B7B" w:rsidP="00962DB6">
                            <w:r w:rsidRPr="00962DB6">
                              <w:t xml:space="preserve">The flu vaccine is your best chance of preventing the illness. Currently, the CDC recommends </w:t>
                            </w:r>
                            <w:r w:rsidRPr="006607F9">
                              <w:t xml:space="preserve">that anyone over 6 </w:t>
                            </w:r>
                            <w:r w:rsidRPr="006607F9">
                              <w:t xml:space="preserve">months of age receive an annual flu </w:t>
                            </w:r>
                            <w:r w:rsidR="006607F9" w:rsidRPr="006607F9">
                              <w:t>vaccine</w:t>
                            </w:r>
                            <w:r w:rsidRPr="006607F9">
                              <w:t>.</w:t>
                            </w:r>
                            <w:r w:rsidRPr="00962DB6">
                              <w:t xml:space="preserve"> </w:t>
                            </w:r>
                          </w:p>
                          <w:p w:rsidR="00566047" w:rsidRPr="00566047" w:rsidRDefault="00566047" w:rsidP="00B6571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5" type="#_x0000_t202" style="width:262pt;height:291.4pt;margin-top:-9.75pt;margin-left:2.1pt;mso-height-percent:0;mso-height-relative:margin;mso-width-percent:0;mso-width-relative:margin;mso-wrap-distance-bottom:0;mso-wrap-distance-left:9pt;mso-wrap-distance-right:9pt;mso-wrap-distance-top:0;mso-wrap-style:square;position:absolute;visibility:visible;v-text-anchor:top;z-index:251663360" filled="f" stroked="f" strokeweight="0.5pt">
                <v:textbox>
                  <w:txbxContent>
                    <w:p w:rsidR="00566047" w:rsidP="00566047" w14:paraId="02F004C9" w14:textId="77777777">
                      <w:pPr>
                        <w:rPr>
                          <w:rFonts w:ascii="Calibri" w:eastAsia="Calibri" w:hAnsi="Calibri" w:cs="Times New Roman"/>
                        </w:rPr>
                      </w:pPr>
                      <w:r w:rsidRPr="00566047">
                        <w:rPr>
                          <w:rFonts w:ascii="Calibri" w:eastAsia="Calibri" w:hAnsi="Calibri" w:cs="Times New Roman"/>
                        </w:rPr>
                        <w:t xml:space="preserve">The arrival of the fall and winter months signals many things, including the beginning of flu season. According to the Centers for Disease Control and Prevention (CDC), flu activity peaks between December and February. </w:t>
                      </w:r>
                    </w:p>
                    <w:p w:rsidR="00566047" w:rsidRPr="00566047" w:rsidP="00566047" w14:paraId="4CF456C1" w14:textId="77777777">
                      <w:pPr>
                        <w:spacing w:after="0"/>
                        <w:rPr>
                          <w:rFonts w:ascii="Calibri" w:eastAsia="Calibri" w:hAnsi="Calibri" w:cs="Times New Roman"/>
                          <w:b/>
                        </w:rPr>
                      </w:pPr>
                      <w:r>
                        <w:rPr>
                          <w:rFonts w:ascii="Calibri" w:eastAsia="Calibri" w:hAnsi="Calibri" w:cs="Times New Roman"/>
                          <w:b/>
                        </w:rPr>
                        <w:t>Flu Symptoms</w:t>
                      </w:r>
                    </w:p>
                    <w:p w:rsidR="00566047" w:rsidRPr="00566047" w:rsidP="00566047" w14:paraId="54B10BBF" w14:textId="5A95C6B2">
                      <w:pPr>
                        <w:rPr>
                          <w:rFonts w:ascii="Calibri" w:eastAsia="Calibri" w:hAnsi="Calibri" w:cs="Times New Roman"/>
                        </w:rPr>
                      </w:pPr>
                      <w:r w:rsidRPr="00566047">
                        <w:rPr>
                          <w:rFonts w:ascii="Calibri" w:eastAsia="Calibri" w:hAnsi="Calibri" w:cs="Times New Roman"/>
                        </w:rPr>
                        <w:t>Seasonal influenza can cause serious complications for people of any age, but children and the elderly are more vulnerable. The flu is most often associated with the sudden onset of fever, headache, fatigue, muscle aches, congestion, cough and sore throat. Most people recover within a few days to less than two weeks. Occasionally, complications such as pneumonia, bronchitis or other infections can occur.</w:t>
                      </w:r>
                    </w:p>
                    <w:p w:rsidR="00B65715" w:rsidP="00566047" w14:paraId="271C82DE" w14:textId="77777777">
                      <w:pPr>
                        <w:spacing w:after="0"/>
                        <w:rPr>
                          <w:b/>
                        </w:rPr>
                      </w:pPr>
                      <w:r>
                        <w:rPr>
                          <w:b/>
                        </w:rPr>
                        <w:t>Flu Prevention</w:t>
                      </w:r>
                    </w:p>
                    <w:p w:rsidR="00962DB6" w:rsidRPr="00962DB6" w:rsidP="00962DB6" w14:paraId="0BD54862" w14:textId="0C89B6E5">
                      <w:r w:rsidRPr="00962DB6">
                        <w:t xml:space="preserve">The flu vaccine is your best chance of preventing the illness. Currently, the CDC recommends </w:t>
                      </w:r>
                      <w:r w:rsidRPr="006607F9">
                        <w:t xml:space="preserve">that anyone over 6 months of age receive an annual flu </w:t>
                      </w:r>
                      <w:r w:rsidRPr="006607F9" w:rsidR="006607F9">
                        <w:t>vaccine</w:t>
                      </w:r>
                      <w:r w:rsidRPr="006607F9">
                        <w:t>.</w:t>
                      </w:r>
                      <w:r w:rsidRPr="00962DB6">
                        <w:t xml:space="preserve"> </w:t>
                      </w:r>
                    </w:p>
                    <w:p w:rsidR="00566047" w:rsidRPr="00566047" w:rsidP="00B65715" w14:paraId="104680E4" w14:textId="77777777"/>
                  </w:txbxContent>
                </v:textbox>
              </v:shape>
            </w:pict>
          </mc:Fallback>
        </mc:AlternateContent>
      </w:r>
      <w:r w:rsidR="00B4495C">
        <w:rPr>
          <w:noProof/>
        </w:rPr>
        <mc:AlternateContent>
          <mc:Choice Requires="wps">
            <w:drawing>
              <wp:anchor distT="0" distB="0" distL="114300" distR="114300" simplePos="0" relativeHeight="251664384" behindDoc="0" locked="0" layoutInCell="1" allowOverlap="1">
                <wp:simplePos x="0" y="0"/>
                <wp:positionH relativeFrom="margin">
                  <wp:posOffset>3428009</wp:posOffset>
                </wp:positionH>
                <wp:positionV relativeFrom="paragraph">
                  <wp:posOffset>-127635</wp:posOffset>
                </wp:positionV>
                <wp:extent cx="3394710" cy="3589655"/>
                <wp:effectExtent l="0" t="0" r="0" b="0"/>
                <wp:wrapNone/>
                <wp:docPr id="7" name="Text Box 7"/>
                <wp:cNvGraphicFramePr/>
                <a:graphic xmlns:a="http://schemas.openxmlformats.org/drawingml/2006/main">
                  <a:graphicData uri="http://schemas.microsoft.com/office/word/2010/wordprocessingShape">
                    <wps:wsp>
                      <wps:cNvSpPr txBox="1"/>
                      <wps:spPr>
                        <a:xfrm>
                          <a:off x="0" y="0"/>
                          <a:ext cx="3394710" cy="3589655"/>
                        </a:xfrm>
                        <a:prstGeom prst="rect">
                          <a:avLst/>
                        </a:prstGeom>
                        <a:noFill/>
                        <a:ln w="6350">
                          <a:noFill/>
                        </a:ln>
                      </wps:spPr>
                      <wps:txbx>
                        <w:txbxContent>
                          <w:p w:rsidR="00962DB6" w:rsidRDefault="000D5B7B" w:rsidP="00962DB6">
                            <w:r>
                              <w:t xml:space="preserve">While </w:t>
                            </w:r>
                            <w:r w:rsidRPr="006607F9">
                              <w:t>there are many different types of flu virus</w:t>
                            </w:r>
                            <w:r w:rsidR="00A8472F" w:rsidRPr="006607F9">
                              <w:t>es</w:t>
                            </w:r>
                            <w:r w:rsidRPr="006607F9">
                              <w:t>, the vaccine protects you against the viruses that experts believe will be most common that year.</w:t>
                            </w:r>
                          </w:p>
                          <w:p w:rsidR="00962DB6" w:rsidRPr="00962DB6" w:rsidRDefault="000D5B7B" w:rsidP="00962DB6">
                            <w:r>
                              <w:t>In addition to getting your annual vaccine, here are som</w:t>
                            </w:r>
                            <w:r>
                              <w:t>e other tips to stay healthy this season:</w:t>
                            </w:r>
                          </w:p>
                          <w:p w:rsidR="00962DB6" w:rsidRPr="00962DB6" w:rsidRDefault="000D5B7B" w:rsidP="00962DB6">
                            <w:pPr>
                              <w:numPr>
                                <w:ilvl w:val="0"/>
                                <w:numId w:val="6"/>
                              </w:numPr>
                            </w:pPr>
                            <w:r w:rsidRPr="00962DB6">
                              <w:t>Avoid close contact with people who are sick</w:t>
                            </w:r>
                            <w:r w:rsidR="00377B9A">
                              <w:t xml:space="preserve">, </w:t>
                            </w:r>
                            <w:r w:rsidRPr="00962DB6">
                              <w:t>and stay away from others when you feel under the weather.</w:t>
                            </w:r>
                          </w:p>
                          <w:p w:rsidR="00962DB6" w:rsidRPr="00962DB6" w:rsidRDefault="000D5B7B" w:rsidP="00962DB6">
                            <w:pPr>
                              <w:numPr>
                                <w:ilvl w:val="0"/>
                                <w:numId w:val="6"/>
                              </w:numPr>
                            </w:pPr>
                            <w:r w:rsidRPr="00962DB6">
                              <w:t>Wash your hands often using soap and warm water to protect against germs.</w:t>
                            </w:r>
                          </w:p>
                          <w:p w:rsidR="00962DB6" w:rsidRPr="00962DB6" w:rsidRDefault="000D5B7B" w:rsidP="00962DB6">
                            <w:pPr>
                              <w:numPr>
                                <w:ilvl w:val="0"/>
                                <w:numId w:val="6"/>
                              </w:numPr>
                            </w:pPr>
                            <w:r w:rsidRPr="00962DB6">
                              <w:t xml:space="preserve">Get plenty of sleep, stay </w:t>
                            </w:r>
                            <w:r w:rsidRPr="00962DB6">
                              <w:t>physically active and drink plenty of water to keep your immune system strong.</w:t>
                            </w:r>
                          </w:p>
                          <w:p w:rsidR="00C72856" w:rsidRDefault="000D5B7B" w:rsidP="00962DB6">
                            <w:pPr>
                              <w:numPr>
                                <w:ilvl w:val="0"/>
                                <w:numId w:val="6"/>
                              </w:numPr>
                            </w:pPr>
                            <w:r w:rsidRPr="00962DB6">
                              <w:t xml:space="preserve">Manage your stress and eat a nutritious diet rich in healthy grains, fruits, vegetables and fiber.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7" o:spid="_x0000_s1026" type="#_x0000_t202" style="width:267.3pt;height:282.65pt;margin-top:-10.05pt;margin-left:269.9pt;mso-height-percent:0;mso-height-relative:margin;mso-position-horizontal-relative:margin;mso-width-percent:0;mso-width-relative:margin;mso-wrap-distance-bottom:0;mso-wrap-distance-left:9pt;mso-wrap-distance-right:9pt;mso-wrap-distance-top:0;mso-wrap-style:square;position:absolute;visibility:visible;v-text-anchor:top;z-index:251665408" filled="f" stroked="f" strokeweight="0.5pt">
                <v:textbox>
                  <w:txbxContent>
                    <w:p w:rsidR="00962DB6" w:rsidP="00962DB6" w14:paraId="44694272" w14:textId="3908C9E3">
                      <w:r>
                        <w:t xml:space="preserve">While </w:t>
                      </w:r>
                      <w:r w:rsidRPr="006607F9">
                        <w:t>there are many different types of flu virus</w:t>
                      </w:r>
                      <w:r w:rsidRPr="006607F9" w:rsidR="00A8472F">
                        <w:t>es</w:t>
                      </w:r>
                      <w:r w:rsidRPr="006607F9">
                        <w:t xml:space="preserve">, the </w:t>
                      </w:r>
                      <w:r w:rsidRPr="006607F9">
                        <w:t xml:space="preserve">vaccine </w:t>
                      </w:r>
                      <w:r w:rsidRPr="006607F9">
                        <w:t>protects you against the viruses that experts believe will be most common that year.</w:t>
                      </w:r>
                    </w:p>
                    <w:p w:rsidR="00962DB6" w:rsidRPr="00962DB6" w:rsidP="00962DB6" w14:paraId="1526F77E" w14:textId="77777777">
                      <w:r>
                        <w:t>In addition to getting your annual vaccine, here are some other tips to stay healthy this season:</w:t>
                      </w:r>
                    </w:p>
                    <w:p w:rsidR="00962DB6" w:rsidRPr="00962DB6" w:rsidP="00962DB6" w14:paraId="12F15BB7" w14:textId="52F76A7D">
                      <w:pPr>
                        <w:numPr>
                          <w:ilvl w:val="0"/>
                          <w:numId w:val="6"/>
                        </w:numPr>
                      </w:pPr>
                      <w:r w:rsidRPr="00962DB6">
                        <w:t>Avoid close contact with people who are sick</w:t>
                      </w:r>
                      <w:r w:rsidR="00377B9A">
                        <w:t xml:space="preserve">, </w:t>
                      </w:r>
                      <w:r w:rsidRPr="00962DB6">
                        <w:t>and stay away from others when you feel under the weather.</w:t>
                      </w:r>
                    </w:p>
                    <w:p w:rsidR="00962DB6" w:rsidRPr="00962DB6" w:rsidP="00962DB6" w14:paraId="50584522" w14:textId="77777777">
                      <w:pPr>
                        <w:numPr>
                          <w:ilvl w:val="0"/>
                          <w:numId w:val="6"/>
                        </w:numPr>
                      </w:pPr>
                      <w:r w:rsidRPr="00962DB6">
                        <w:t>Wash your hands often using soap and warm water to protect against germs.</w:t>
                      </w:r>
                    </w:p>
                    <w:p w:rsidR="00962DB6" w:rsidRPr="00962DB6" w:rsidP="00962DB6" w14:paraId="65611865" w14:textId="77777777">
                      <w:pPr>
                        <w:numPr>
                          <w:ilvl w:val="0"/>
                          <w:numId w:val="6"/>
                        </w:numPr>
                      </w:pPr>
                      <w:r w:rsidRPr="00962DB6">
                        <w:t>Get plenty of sleep, stay physically active and drink plenty of water to keep your immune system strong.</w:t>
                      </w:r>
                    </w:p>
                    <w:p w:rsidR="00C72856" w:rsidP="00962DB6" w14:paraId="58F1BBDF" w14:textId="77777777">
                      <w:pPr>
                        <w:numPr>
                          <w:ilvl w:val="0"/>
                          <w:numId w:val="6"/>
                        </w:numPr>
                      </w:pPr>
                      <w:r w:rsidRPr="00962DB6">
                        <w:t xml:space="preserve">Manage your stress and eat a nutritious diet rich in healthy grains, fruits, vegetables and fiber. </w:t>
                      </w:r>
                    </w:p>
                  </w:txbxContent>
                </v:textbox>
                <w10:wrap anchorx="margin"/>
              </v:shape>
            </w:pict>
          </mc:Fallback>
        </mc:AlternateContent>
      </w:r>
      <w:r w:rsidR="00B4495C" w:rsidRPr="00985B1C">
        <w:rPr>
          <w:noProof/>
        </w:rPr>
        <mc:AlternateContent>
          <mc:Choice Requires="wps">
            <w:drawing>
              <wp:anchor distT="0" distB="0" distL="114300" distR="114300" simplePos="0" relativeHeight="251672576" behindDoc="1" locked="0" layoutInCell="1" allowOverlap="1">
                <wp:simplePos x="0" y="0"/>
                <wp:positionH relativeFrom="margin">
                  <wp:align>center</wp:align>
                </wp:positionH>
                <wp:positionV relativeFrom="paragraph">
                  <wp:posOffset>-743585</wp:posOffset>
                </wp:positionV>
                <wp:extent cx="6563360" cy="676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63360" cy="676275"/>
                        </a:xfrm>
                        <a:prstGeom prst="rect">
                          <a:avLst/>
                        </a:prstGeom>
                        <a:noFill/>
                        <a:ln w="6350">
                          <a:noFill/>
                        </a:ln>
                      </wps:spPr>
                      <wps:txbx>
                        <w:txbxContent>
                          <w:p w:rsidR="00295342" w:rsidRPr="00C92B2D" w:rsidRDefault="000D5B7B" w:rsidP="00C92B2D">
                            <w:pPr>
                              <w:pStyle w:val="MainHeader"/>
                            </w:pPr>
                            <w:r w:rsidRPr="00C92B2D">
                              <w:t xml:space="preserve">It’s That Time of the Year Again: </w:t>
                            </w:r>
                          </w:p>
                          <w:p w:rsidR="00B65715" w:rsidRPr="00C92B2D" w:rsidRDefault="000D5B7B" w:rsidP="00C92B2D">
                            <w:pPr>
                              <w:pStyle w:val="MainHeader"/>
                            </w:pPr>
                            <w:r w:rsidRPr="00C92B2D">
                              <w:t>Flu Season Is Here</w:t>
                            </w:r>
                          </w:p>
                          <w:p w:rsidR="00B4495C" w:rsidRPr="008838D2" w:rsidRDefault="00B4495C" w:rsidP="00AD0248">
                            <w:pPr>
                              <w:pStyle w:val="MainHead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width:516.8pt;height:53.25pt;margin-top:-58.55pt;margin-left:0;mso-height-percent:0;mso-height-relative:margin;mso-position-horizontal:center;mso-position-horizontal-relative:margin;mso-wrap-distance-bottom:0;mso-wrap-distance-left:9pt;mso-wrap-distance-right:9pt;mso-wrap-distance-top:0;mso-wrap-style:square;position:absolute;visibility:visible;v-text-anchor:top;z-index:-251642880" filled="f" stroked="f" strokeweight="0.5pt">
                <v:textbox>
                  <w:txbxContent>
                    <w:p w:rsidR="00295342" w:rsidRPr="00C92B2D" w:rsidP="00C92B2D" w14:paraId="2E503CF1" w14:textId="77777777">
                      <w:pPr>
                        <w:pStyle w:val="MainHeader"/>
                      </w:pPr>
                      <w:r w:rsidRPr="00C92B2D">
                        <w:t xml:space="preserve">It’s That Time of the </w:t>
                      </w:r>
                      <w:r w:rsidRPr="00C92B2D">
                        <w:t xml:space="preserve">Year Again: </w:t>
                      </w:r>
                    </w:p>
                    <w:p w:rsidR="00B65715" w:rsidRPr="00C92B2D" w:rsidP="00C92B2D" w14:paraId="573EB620" w14:textId="77777777">
                      <w:pPr>
                        <w:pStyle w:val="MainHeader"/>
                      </w:pPr>
                      <w:r w:rsidRPr="00C92B2D">
                        <w:t>Flu Season Is Here</w:t>
                      </w:r>
                    </w:p>
                    <w:p w:rsidR="00B4495C" w:rsidRPr="008838D2" w:rsidP="00AD0248" w14:paraId="1BDDDBE5" w14:textId="77777777">
                      <w:pPr>
                        <w:pStyle w:val="MainHeader"/>
                      </w:pPr>
                    </w:p>
                  </w:txbxContent>
                </v:textbox>
                <w10:wrap anchorx="margin"/>
              </v:shape>
            </w:pict>
          </mc:Fallback>
        </mc:AlternateContent>
      </w:r>
      <w:r w:rsidRPr="00B4495C">
        <w:rPr>
          <w:noProof/>
        </w:rPr>
        <mc:AlternateContent>
          <mc:Choice Requires="wps">
            <w:drawing>
              <wp:anchor distT="0" distB="0" distL="114300" distR="114300" simplePos="0" relativeHeight="251671552" behindDoc="1" locked="0" layoutInCell="1" allowOverlap="1">
                <wp:simplePos x="0" y="0"/>
                <wp:positionH relativeFrom="margin">
                  <wp:posOffset>142240</wp:posOffset>
                </wp:positionH>
                <wp:positionV relativeFrom="paragraph">
                  <wp:posOffset>-3479800</wp:posOffset>
                </wp:positionV>
                <wp:extent cx="6563360" cy="299085"/>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6563360" cy="299085"/>
                        </a:xfrm>
                        <a:prstGeom prst="rect">
                          <a:avLst/>
                        </a:prstGeom>
                        <a:noFill/>
                        <a:ln w="6350">
                          <a:noFill/>
                        </a:ln>
                      </wps:spPr>
                      <wps:txbx>
                        <w:txbxContent>
                          <w:p w:rsidR="00B4495C" w:rsidRPr="00C4788D" w:rsidRDefault="000D5B7B" w:rsidP="00B4495C">
                            <w:pPr>
                              <w:spacing w:after="0" w:line="180" w:lineRule="auto"/>
                              <w:jc w:val="center"/>
                              <w:rPr>
                                <w:color w:val="FFFFFF" w:themeColor="background1"/>
                                <w:sz w:val="24"/>
                                <w:szCs w:val="24"/>
                              </w:rPr>
                            </w:pPr>
                            <w:r>
                              <w:rPr>
                                <w:color w:val="FFFFFF" w:themeColor="background1"/>
                                <w:sz w:val="24"/>
                                <w:szCs w:val="24"/>
                              </w:rPr>
                              <w:t>Provided by City</w:t>
                            </w:r>
                            <w:r>
                              <w:rPr>
                                <w:color w:val="FFFFFF" w:themeColor="background1"/>
                                <w:sz w:val="24"/>
                                <w:szCs w:val="24"/>
                              </w:rPr>
                              <w:t xml:space="preserve"> of Duluth JPE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7" o:spid="_x0000_s1028" type="#_x0000_t202" style="width:516.8pt;height:23.55pt;margin-top:-274pt;margin-left:11.2pt;mso-height-percent:0;mso-height-relative:margin;mso-position-horizontal-relative:margin;mso-wrap-distance-bottom:0;mso-wrap-distance-left:9pt;mso-wrap-distance-right:9pt;mso-wrap-distance-top:0;position:absolute;v-text-anchor:top;z-index:-251645952" filled="f" fillcolor="this" stroked="f" strokeweight="0.5pt">
                <v:textbox>
                  <w:txbxContent>
                    <w:p w:rsidR="00B4495C" w:rsidRPr="00C4788D" w:rsidP="00B4495C" w14:paraId="06B5B8AB" w14:textId="77777777">
                      <w:pPr>
                        <w:spacing w:after="0" w:line="180" w:lineRule="auto"/>
                        <w:jc w:val="center"/>
                        <w:rPr>
                          <w:color w:val="FFFFFF" w:themeColor="background1"/>
                          <w:sz w:val="24"/>
                          <w:szCs w:val="24"/>
                        </w:rPr>
                      </w:pPr>
                      <w:r>
                        <w:rPr>
                          <w:color w:val="FFFFFF" w:themeColor="background1"/>
                          <w:sz w:val="24"/>
                          <w:szCs w:val="24"/>
                        </w:rPr>
                        <w:t xml:space="preserve">Provided by </w:t>
                      </w:r>
                      <w:r>
                        <w:rPr>
                          <w:color w:val="FFFFFF" w:themeColor="background1"/>
                          <w:sz w:val="24"/>
                          <w:szCs w:val="24"/>
                        </w:rPr>
                        <w:t>City of Duluth JPE</w:t>
                      </w:r>
                    </w:p>
                  </w:txbxContent>
                </v:textbox>
                <w10:wrap anchorx="margin"/>
              </v:shape>
            </w:pict>
          </mc:Fallback>
        </mc:AlternateContent>
      </w:r>
      <w:r w:rsidRPr="00B4495C">
        <w:rPr>
          <w:noProof/>
        </w:rPr>
        <mc:AlternateContent>
          <mc:Choice Requires="wps">
            <w:drawing>
              <wp:anchor distT="0" distB="0" distL="114300" distR="114300" simplePos="0" relativeHeight="251668480" behindDoc="1" locked="0" layoutInCell="1" allowOverlap="1">
                <wp:simplePos x="0" y="0"/>
                <wp:positionH relativeFrom="margin">
                  <wp:posOffset>142240</wp:posOffset>
                </wp:positionH>
                <wp:positionV relativeFrom="paragraph">
                  <wp:posOffset>-3962400</wp:posOffset>
                </wp:positionV>
                <wp:extent cx="6563360" cy="299085"/>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6563360" cy="299085"/>
                        </a:xfrm>
                        <a:prstGeom prst="rect">
                          <a:avLst/>
                        </a:prstGeom>
                        <a:noFill/>
                        <a:ln w="6350">
                          <a:noFill/>
                        </a:ln>
                      </wps:spPr>
                      <wps:txbx>
                        <w:txbxContent>
                          <w:p w:rsidR="00B4495C" w:rsidRPr="00C4788D" w:rsidRDefault="000D5B7B" w:rsidP="00B4495C">
                            <w:pPr>
                              <w:spacing w:after="0" w:line="180" w:lineRule="auto"/>
                              <w:jc w:val="center"/>
                              <w:rPr>
                                <w:b/>
                                <w:color w:val="FFFFFF" w:themeColor="background1"/>
                                <w:sz w:val="32"/>
                                <w:szCs w:val="32"/>
                              </w:rPr>
                            </w:pPr>
                            <w:r>
                              <w:rPr>
                                <w:b/>
                                <w:color w:val="FFFFFF" w:themeColor="background1"/>
                                <w:sz w:val="32"/>
                                <w:szCs w:val="32"/>
                              </w:rPr>
                              <w:t>November</w:t>
                            </w:r>
                            <w:r w:rsidRPr="00C4788D">
                              <w:rPr>
                                <w:b/>
                                <w:color w:val="FFFFFF" w:themeColor="background1"/>
                                <w:sz w:val="32"/>
                                <w:szCs w:val="32"/>
                              </w:rPr>
                              <w:t xml:space="preserve"> 2019</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6" o:spid="_x0000_s1029" type="#_x0000_t202" style="width:516.8pt;height:23.55pt;margin-top:-312pt;margin-left:11.2pt;mso-height-percent:0;mso-height-relative:margin;mso-position-horizontal-relative:margin;mso-wrap-distance-bottom:0;mso-wrap-distance-left:9pt;mso-wrap-distance-right:9pt;mso-wrap-distance-top:0;mso-wrap-style:square;position:absolute;visibility:visible;v-text-anchor:top;z-index:-251646976" filled="f" stroked="f" strokeweight="0.5pt">
                <v:textbox>
                  <w:txbxContent>
                    <w:p w:rsidR="00B4495C" w:rsidRPr="00C4788D" w:rsidP="00B4495C" w14:paraId="5D380624" w14:textId="77777777">
                      <w:pPr>
                        <w:spacing w:after="0" w:line="180" w:lineRule="auto"/>
                        <w:jc w:val="center"/>
                        <w:rPr>
                          <w:b/>
                          <w:color w:val="FFFFFF" w:themeColor="background1"/>
                          <w:sz w:val="32"/>
                          <w:szCs w:val="32"/>
                        </w:rPr>
                      </w:pPr>
                      <w:r>
                        <w:rPr>
                          <w:b/>
                          <w:color w:val="FFFFFF" w:themeColor="background1"/>
                          <w:sz w:val="32"/>
                          <w:szCs w:val="32"/>
                        </w:rPr>
                        <w:t>November</w:t>
                      </w:r>
                      <w:r w:rsidRPr="00C4788D">
                        <w:rPr>
                          <w:b/>
                          <w:color w:val="FFFFFF" w:themeColor="background1"/>
                          <w:sz w:val="32"/>
                          <w:szCs w:val="32"/>
                        </w:rPr>
                        <w:t xml:space="preserve"> 2019</w:t>
                      </w:r>
                    </w:p>
                  </w:txbxContent>
                </v:textbox>
                <w10:wrap anchorx="margin"/>
              </v:shape>
            </w:pict>
          </mc:Fallback>
        </mc:AlternateContent>
      </w:r>
      <w:r w:rsidRPr="00B4495C">
        <w:rPr>
          <w:noProof/>
        </w:rPr>
        <mc:AlternateContent>
          <mc:Choice Requires="wps">
            <w:drawing>
              <wp:anchor distT="0" distB="0" distL="114300" distR="114300" simplePos="0" relativeHeight="251666432" behindDoc="0" locked="0" layoutInCell="1" allowOverlap="1">
                <wp:simplePos x="0" y="0"/>
                <wp:positionH relativeFrom="column">
                  <wp:posOffset>2327275</wp:posOffset>
                </wp:positionH>
                <wp:positionV relativeFrom="paragraph">
                  <wp:posOffset>4378325</wp:posOffset>
                </wp:positionV>
                <wp:extent cx="4858385" cy="5181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58385" cy="518160"/>
                        </a:xfrm>
                        <a:prstGeom prst="rect">
                          <a:avLst/>
                        </a:prstGeom>
                        <a:noFill/>
                        <a:ln w="6350">
                          <a:noFill/>
                        </a:ln>
                      </wps:spPr>
                      <wps:txbx>
                        <w:txbxContent>
                          <w:p w:rsidR="00B4495C" w:rsidRPr="00BD5076" w:rsidRDefault="000D5B7B" w:rsidP="00B4495C">
                            <w:pPr>
                              <w:spacing w:line="204" w:lineRule="auto"/>
                              <w:rPr>
                                <w:color w:val="A6A6A6" w:themeColor="background1" w:themeShade="A6"/>
                                <w:sz w:val="16"/>
                                <w:szCs w:val="16"/>
                              </w:rPr>
                            </w:pPr>
                            <w:r w:rsidRPr="00BD5076">
                              <w:rPr>
                                <w:color w:val="A6A6A6" w:themeColor="background1" w:themeShade="A6"/>
                                <w:sz w:val="16"/>
                                <w:szCs w:val="16"/>
                              </w:rPr>
                              <w:t>This article is intended for informational purposes only and is not intended to be exhaustive, nor should any discussion or opinions be construed as professional advice. Readers should contact a health professiona</w:t>
                            </w:r>
                            <w:r w:rsidR="00B65715">
                              <w:rPr>
                                <w:color w:val="A6A6A6" w:themeColor="background1" w:themeShade="A6"/>
                                <w:sz w:val="16"/>
                                <w:szCs w:val="16"/>
                              </w:rPr>
                              <w:t>l for appropriate advice. © 201</w:t>
                            </w:r>
                            <w:r w:rsidR="00295342">
                              <w:rPr>
                                <w:color w:val="A6A6A6" w:themeColor="background1" w:themeShade="A6"/>
                                <w:sz w:val="16"/>
                                <w:szCs w:val="16"/>
                              </w:rPr>
                              <w:t>9</w:t>
                            </w:r>
                            <w:r w:rsidRPr="00BD5076">
                              <w:rPr>
                                <w:color w:val="A6A6A6" w:themeColor="background1" w:themeShade="A6"/>
                                <w:sz w:val="16"/>
                                <w:szCs w:val="16"/>
                              </w:rPr>
                              <w:t xml:space="preserve"> Zywave, Inc. All rights reserved.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0" type="#_x0000_t202" style="width:382.55pt;height:40.8pt;margin-top:344.75pt;margin-left:183.25pt;mso-wrap-distance-bottom:0;mso-wrap-distance-left:9pt;mso-wrap-distance-right:9pt;mso-wrap-distance-top:0;mso-wrap-style:square;position:absolute;visibility:visible;v-text-anchor:top;z-index:251667456" filled="f" stroked="f" strokeweight="0.5pt">
                <v:textbox>
                  <w:txbxContent>
                    <w:p w:rsidR="00B4495C" w:rsidRPr="00BD5076" w:rsidP="00B4495C" w14:paraId="308B8139" w14:textId="77777777">
                      <w:pPr>
                        <w:spacing w:line="204" w:lineRule="auto"/>
                        <w:rPr>
                          <w:color w:val="A6A6A6" w:themeColor="background1" w:themeShade="A6"/>
                          <w:sz w:val="16"/>
                          <w:szCs w:val="16"/>
                        </w:rPr>
                      </w:pPr>
                      <w:r w:rsidRPr="00BD5076">
                        <w:rPr>
                          <w:color w:val="A6A6A6" w:themeColor="background1" w:themeShade="A6"/>
                          <w:sz w:val="16"/>
                          <w:szCs w:val="16"/>
                        </w:rPr>
                        <w:t>This article is intended for informational purposes only and is not intended to be exhaustive, nor should any discussion or opinions be construed as professional advice. Readers should contact a health professiona</w:t>
                      </w:r>
                      <w:r w:rsidR="00B65715">
                        <w:rPr>
                          <w:color w:val="A6A6A6" w:themeColor="background1" w:themeShade="A6"/>
                          <w:sz w:val="16"/>
                          <w:szCs w:val="16"/>
                        </w:rPr>
                        <w:t>l for appropriate advice. © 201</w:t>
                      </w:r>
                      <w:r w:rsidR="00295342">
                        <w:rPr>
                          <w:color w:val="A6A6A6" w:themeColor="background1" w:themeShade="A6"/>
                          <w:sz w:val="16"/>
                          <w:szCs w:val="16"/>
                        </w:rPr>
                        <w:t>9</w:t>
                      </w:r>
                      <w:r w:rsidRPr="00BD5076">
                        <w:rPr>
                          <w:color w:val="A6A6A6" w:themeColor="background1" w:themeShade="A6"/>
                          <w:sz w:val="16"/>
                          <w:szCs w:val="16"/>
                        </w:rPr>
                        <w:t xml:space="preserve"> Zywave, Inc. All rights reserved.</w:t>
                      </w:r>
                    </w:p>
                  </w:txbxContent>
                </v:textbox>
              </v:shape>
            </w:pict>
          </mc:Fallback>
        </mc:AlternateContent>
      </w:r>
    </w:p>
    <w:p w:rsidR="00BD5076" w:rsidRDefault="000D5B7B" w:rsidP="009817F7">
      <w:pPr>
        <w:spacing w:after="0" w:line="216" w:lineRule="auto"/>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3170915</wp:posOffset>
            </wp:positionV>
            <wp:extent cx="4351020" cy="302373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660599" name="samp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1020" cy="3023738"/>
                    </a:xfrm>
                    <a:prstGeom prst="rect">
                      <a:avLst/>
                    </a:prstGeom>
                    <a:ln w="38100">
                      <a:noFill/>
                    </a:ln>
                    <a:effectLst>
                      <a:glow>
                        <a:schemeClr val="accent1">
                          <a:alpha val="40000"/>
                        </a:schemeClr>
                      </a:glow>
                    </a:effectLst>
                  </pic:spPr>
                </pic:pic>
              </a:graphicData>
            </a:graphic>
            <wp14:sizeRelH relativeFrom="margin">
              <wp14:pctWidth>0</wp14:pctWidth>
            </wp14:sizeRelH>
            <wp14:sizeRelV relativeFrom="margin">
              <wp14:pctHeight>0</wp14:pctHeight>
            </wp14:sizeRelV>
          </wp:anchor>
        </w:drawing>
      </w:r>
      <w:r w:rsidR="00E74939">
        <w:rPr>
          <w:noProof/>
        </w:rPr>
        <mc:AlternateContent>
          <mc:Choice Requires="wps">
            <w:drawing>
              <wp:anchor distT="0" distB="0" distL="114300" distR="114300" simplePos="0" relativeHeight="251660288" behindDoc="0" locked="0" layoutInCell="1" allowOverlap="1">
                <wp:simplePos x="0" y="0"/>
                <wp:positionH relativeFrom="page">
                  <wp:posOffset>400050</wp:posOffset>
                </wp:positionH>
                <wp:positionV relativeFrom="paragraph">
                  <wp:posOffset>10160</wp:posOffset>
                </wp:positionV>
                <wp:extent cx="2114550" cy="893889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14550" cy="8938895"/>
                        </a:xfrm>
                        <a:prstGeom prst="rect">
                          <a:avLst/>
                        </a:prstGeom>
                        <a:noFill/>
                        <a:ln w="6350">
                          <a:noFill/>
                        </a:ln>
                      </wps:spPr>
                      <wps:txbx>
                        <w:txbxContent>
                          <w:p w:rsidR="00B65715" w:rsidRPr="00E74939" w:rsidRDefault="000D5B7B" w:rsidP="00B65715">
                            <w:pPr>
                              <w:spacing w:after="80"/>
                              <w:rPr>
                                <w:rFonts w:ascii="Calibri" w:eastAsia="Calibri" w:hAnsi="Calibri" w:cs="Arial"/>
                                <w:b/>
                                <w:color w:val="404040"/>
                                <w:sz w:val="28"/>
                              </w:rPr>
                            </w:pPr>
                            <w:r w:rsidRPr="00E74939">
                              <w:rPr>
                                <w:rFonts w:ascii="Calibri" w:eastAsia="Calibri" w:hAnsi="Calibri" w:cs="Arial"/>
                                <w:b/>
                                <w:color w:val="404040"/>
                                <w:sz w:val="28"/>
                              </w:rPr>
                              <w:t>Autumn Vegetable Succotash</w:t>
                            </w:r>
                          </w:p>
                          <w:p w:rsidR="00B65715" w:rsidRPr="00E74939" w:rsidRDefault="000D5B7B" w:rsidP="00B65715">
                            <w:pPr>
                              <w:spacing w:after="0"/>
                              <w:rPr>
                                <w:rFonts w:ascii="Calibri" w:eastAsia="Calibri" w:hAnsi="Calibri" w:cs="Times New Roman"/>
                                <w:color w:val="404040"/>
                                <w:sz w:val="20"/>
                                <w:szCs w:val="20"/>
                              </w:rPr>
                            </w:pPr>
                            <w:r w:rsidRPr="00E74939">
                              <w:rPr>
                                <w:rFonts w:ascii="Calibri" w:eastAsia="Calibri" w:hAnsi="Calibri" w:cs="Times New Roman"/>
                                <w:color w:val="404040"/>
                                <w:sz w:val="20"/>
                                <w:szCs w:val="20"/>
                              </w:rPr>
                              <w:t>¼ cup olive oil</w:t>
                            </w:r>
                          </w:p>
                          <w:p w:rsidR="00B65715"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1 cup onion (diced)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garlic cloves (finely chopped)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cups red bell pepper (chopped)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cups zucchini (diced)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cups yellow summer squash (diced)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 xml:space="preserve">3 </w:t>
                            </w:r>
                            <w:r>
                              <w:rPr>
                                <w:rFonts w:ascii="Calibri" w:eastAsia="Calibri" w:hAnsi="Calibri" w:cs="Times New Roman"/>
                                <w:color w:val="404040"/>
                                <w:sz w:val="20"/>
                                <w:szCs w:val="20"/>
                              </w:rPr>
                              <w:t>cups lima beans (frozen)</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3 cups corn (frozen)</w:t>
                            </w:r>
                          </w:p>
                          <w:p w:rsidR="00E74939" w:rsidRP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tsp. dried sage</w:t>
                            </w:r>
                          </w:p>
                          <w:p w:rsidR="00B65715" w:rsidRPr="00E74939" w:rsidRDefault="00B65715" w:rsidP="00B65715">
                            <w:pPr>
                              <w:spacing w:after="0"/>
                              <w:rPr>
                                <w:rFonts w:ascii="Calibri" w:eastAsia="Calibri" w:hAnsi="Calibri" w:cs="Times New Roman"/>
                                <w:color w:val="404040"/>
                                <w:sz w:val="20"/>
                                <w:szCs w:val="20"/>
                              </w:rPr>
                            </w:pPr>
                          </w:p>
                          <w:p w:rsidR="00B65715" w:rsidRPr="00E74939" w:rsidRDefault="000D5B7B" w:rsidP="00B65715">
                            <w:pPr>
                              <w:spacing w:after="80"/>
                              <w:rPr>
                                <w:rFonts w:ascii="Calibri" w:eastAsia="Calibri" w:hAnsi="Calibri" w:cs="Times New Roman"/>
                                <w:b/>
                                <w:color w:val="404040"/>
                                <w:sz w:val="24"/>
                                <w:szCs w:val="20"/>
                              </w:rPr>
                            </w:pPr>
                            <w:r w:rsidRPr="00E74939">
                              <w:rPr>
                                <w:rFonts w:ascii="Calibri" w:eastAsia="Calibri" w:hAnsi="Calibri" w:cs="Times New Roman"/>
                                <w:b/>
                                <w:color w:val="404040"/>
                                <w:sz w:val="24"/>
                                <w:szCs w:val="20"/>
                              </w:rPr>
                              <w:t>Preparations</w:t>
                            </w:r>
                          </w:p>
                          <w:p w:rsidR="00E74939" w:rsidRPr="00E74939" w:rsidRDefault="000D5B7B" w:rsidP="00E74939">
                            <w:pPr>
                              <w:numPr>
                                <w:ilvl w:val="0"/>
                                <w:numId w:val="4"/>
                              </w:numPr>
                              <w:spacing w:after="0"/>
                              <w:contextualSpacing/>
                              <w:rPr>
                                <w:rFonts w:ascii="Calibri" w:eastAsia="Calibri" w:hAnsi="Calibri"/>
                                <w:color w:val="404040"/>
                                <w:sz w:val="20"/>
                                <w:szCs w:val="20"/>
                              </w:rPr>
                            </w:pPr>
                            <w:r w:rsidRPr="00E74939">
                              <w:rPr>
                                <w:rFonts w:ascii="Calibri" w:eastAsia="Calibri" w:hAnsi="Calibri"/>
                                <w:color w:val="404040"/>
                                <w:sz w:val="20"/>
                                <w:szCs w:val="20"/>
                              </w:rPr>
                              <w:t>In a skillet over medium-high heat, add oil</w:t>
                            </w:r>
                            <w:r>
                              <w:rPr>
                                <w:rFonts w:ascii="Calibri" w:eastAsia="Calibri" w:hAnsi="Calibri"/>
                                <w:color w:val="404040"/>
                                <w:sz w:val="20"/>
                                <w:szCs w:val="20"/>
                              </w:rPr>
                              <w:t>.</w:t>
                            </w:r>
                          </w:p>
                          <w:p w:rsidR="00E74939" w:rsidRDefault="000D5B7B" w:rsidP="00E74939">
                            <w:pPr>
                              <w:numPr>
                                <w:ilvl w:val="0"/>
                                <w:numId w:val="4"/>
                              </w:numPr>
                              <w:spacing w:after="0"/>
                              <w:contextualSpacing/>
                              <w:rPr>
                                <w:rFonts w:ascii="Calibri" w:eastAsia="Calibri" w:hAnsi="Calibri" w:cs="Times New Roman"/>
                                <w:color w:val="404040"/>
                                <w:sz w:val="20"/>
                                <w:szCs w:val="20"/>
                              </w:rPr>
                            </w:pPr>
                            <w:r w:rsidRPr="00E74939">
                              <w:rPr>
                                <w:rFonts w:ascii="Calibri" w:eastAsia="Calibri" w:hAnsi="Calibri" w:cs="Times New Roman"/>
                                <w:color w:val="404040"/>
                                <w:sz w:val="20"/>
                                <w:szCs w:val="20"/>
                              </w:rPr>
                              <w:t>Add onion</w:t>
                            </w:r>
                            <w:r>
                              <w:rPr>
                                <w:rFonts w:ascii="Calibri" w:eastAsia="Calibri" w:hAnsi="Calibri" w:cs="Times New Roman"/>
                                <w:color w:val="404040"/>
                                <w:sz w:val="20"/>
                                <w:szCs w:val="20"/>
                              </w:rPr>
                              <w:t xml:space="preserve"> and </w:t>
                            </w:r>
                            <w:r w:rsidRPr="00E74939">
                              <w:rPr>
                                <w:rFonts w:ascii="Calibri" w:eastAsia="Calibri" w:hAnsi="Calibri" w:cs="Times New Roman"/>
                                <w:color w:val="404040"/>
                                <w:sz w:val="20"/>
                                <w:szCs w:val="20"/>
                              </w:rPr>
                              <w:t>cook until translucent</w:t>
                            </w:r>
                            <w:r>
                              <w:rPr>
                                <w:rFonts w:ascii="Calibri" w:eastAsia="Calibri" w:hAnsi="Calibri" w:cs="Times New Roman"/>
                                <w:color w:val="404040"/>
                                <w:sz w:val="20"/>
                                <w:szCs w:val="20"/>
                              </w:rPr>
                              <w:t xml:space="preserve">. </w:t>
                            </w:r>
                          </w:p>
                          <w:p w:rsidR="00E74939" w:rsidRDefault="000D5B7B" w:rsidP="00E74939">
                            <w:pPr>
                              <w:numPr>
                                <w:ilvl w:val="0"/>
                                <w:numId w:val="4"/>
                              </w:numPr>
                              <w:spacing w:after="0"/>
                              <w:contextualSpacing/>
                              <w:rPr>
                                <w:rFonts w:ascii="Calibri" w:eastAsia="Calibri" w:hAnsi="Calibri" w:cs="Times New Roman"/>
                                <w:color w:val="404040"/>
                                <w:sz w:val="20"/>
                                <w:szCs w:val="20"/>
                              </w:rPr>
                            </w:pPr>
                            <w:r w:rsidRPr="00E74939">
                              <w:rPr>
                                <w:rFonts w:ascii="Calibri" w:eastAsia="Calibri" w:hAnsi="Calibri" w:cs="Times New Roman"/>
                                <w:color w:val="404040"/>
                                <w:sz w:val="20"/>
                                <w:szCs w:val="20"/>
                              </w:rPr>
                              <w:t>Add garlic, bell peppers, zucchini, squash, lima beans</w:t>
                            </w:r>
                            <w:r>
                              <w:rPr>
                                <w:rFonts w:ascii="Calibri" w:eastAsia="Calibri" w:hAnsi="Calibri" w:cs="Times New Roman"/>
                                <w:color w:val="404040"/>
                                <w:sz w:val="20"/>
                                <w:szCs w:val="20"/>
                              </w:rPr>
                              <w:t xml:space="preserve"> </w:t>
                            </w:r>
                            <w:r w:rsidRPr="00E74939">
                              <w:rPr>
                                <w:rFonts w:ascii="Calibri" w:eastAsia="Calibri" w:hAnsi="Calibri" w:cs="Times New Roman"/>
                                <w:color w:val="404040"/>
                                <w:sz w:val="20"/>
                                <w:szCs w:val="20"/>
                              </w:rPr>
                              <w:t>and corn.</w:t>
                            </w:r>
                            <w:r>
                              <w:rPr>
                                <w:rFonts w:ascii="Calibri" w:eastAsia="Calibri" w:hAnsi="Calibri" w:cs="Times New Roman"/>
                                <w:color w:val="404040"/>
                                <w:sz w:val="20"/>
                                <w:szCs w:val="20"/>
                              </w:rPr>
                              <w:t xml:space="preserve"> </w:t>
                            </w:r>
                            <w:r w:rsidRPr="00E74939">
                              <w:rPr>
                                <w:rFonts w:ascii="Calibri" w:eastAsia="Calibri" w:hAnsi="Calibri" w:cs="Times New Roman"/>
                                <w:color w:val="404040"/>
                                <w:sz w:val="20"/>
                                <w:szCs w:val="20"/>
                              </w:rPr>
                              <w:t xml:space="preserve">Season as desired. </w:t>
                            </w:r>
                          </w:p>
                          <w:p w:rsidR="00A8472F" w:rsidRPr="00E74939" w:rsidRDefault="000D5B7B" w:rsidP="00C30AE6">
                            <w:pPr>
                              <w:numPr>
                                <w:ilvl w:val="0"/>
                                <w:numId w:val="4"/>
                              </w:numPr>
                              <w:spacing w:after="0"/>
                              <w:contextualSpacing/>
                              <w:rPr>
                                <w:rFonts w:ascii="Calibri" w:eastAsia="Calibri" w:hAnsi="Calibri" w:cs="Times New Roman"/>
                                <w:color w:val="404040"/>
                                <w:sz w:val="20"/>
                                <w:szCs w:val="20"/>
                              </w:rPr>
                            </w:pPr>
                            <w:r>
                              <w:rPr>
                                <w:rFonts w:ascii="Calibri" w:eastAsia="Calibri" w:hAnsi="Calibri" w:cs="Times New Roman"/>
                                <w:color w:val="404040"/>
                                <w:sz w:val="20"/>
                                <w:szCs w:val="20"/>
                              </w:rPr>
                              <w:t>C</w:t>
                            </w:r>
                            <w:r w:rsidRPr="00E74939">
                              <w:rPr>
                                <w:rFonts w:ascii="Calibri" w:eastAsia="Calibri" w:hAnsi="Calibri" w:cs="Times New Roman"/>
                                <w:color w:val="404040"/>
                                <w:sz w:val="20"/>
                                <w:szCs w:val="20"/>
                              </w:rPr>
                              <w:t xml:space="preserve">ook, </w:t>
                            </w:r>
                            <w:r w:rsidRPr="00E74939">
                              <w:rPr>
                                <w:rFonts w:ascii="Calibri" w:eastAsia="Calibri" w:hAnsi="Calibri" w:cs="Times New Roman"/>
                                <w:color w:val="404040"/>
                                <w:sz w:val="20"/>
                                <w:szCs w:val="20"/>
                              </w:rPr>
                              <w:t>stirring, until vegetables are tender (</w:t>
                            </w:r>
                            <w:r>
                              <w:rPr>
                                <w:rFonts w:ascii="Calibri" w:eastAsia="Calibri" w:hAnsi="Calibri" w:cs="Times New Roman"/>
                                <w:color w:val="404040"/>
                                <w:sz w:val="20"/>
                                <w:szCs w:val="20"/>
                              </w:rPr>
                              <w:t xml:space="preserve">about </w:t>
                            </w:r>
                            <w:r w:rsidRPr="00E74939">
                              <w:rPr>
                                <w:rFonts w:ascii="Calibri" w:eastAsia="Calibri" w:hAnsi="Calibri" w:cs="Times New Roman"/>
                                <w:color w:val="404040"/>
                                <w:sz w:val="20"/>
                                <w:szCs w:val="20"/>
                              </w:rPr>
                              <w:t>10 minutes). Stir in sage and serve.</w:t>
                            </w:r>
                          </w:p>
                          <w:p w:rsidR="00B65715" w:rsidRPr="00E74939" w:rsidRDefault="000D5B7B" w:rsidP="006607F9">
                            <w:pPr>
                              <w:spacing w:before="240" w:after="240"/>
                              <w:rPr>
                                <w:rFonts w:ascii="Calibri" w:eastAsia="Calibri" w:hAnsi="Calibri" w:cs="Times New Roman"/>
                                <w:color w:val="404040"/>
                                <w:sz w:val="20"/>
                                <w:szCs w:val="20"/>
                              </w:rPr>
                            </w:pPr>
                            <w:r w:rsidRPr="00E74939">
                              <w:rPr>
                                <w:rFonts w:ascii="Calibri" w:eastAsia="Calibri" w:hAnsi="Calibri" w:cs="Times New Roman"/>
                                <w:color w:val="404040"/>
                                <w:sz w:val="20"/>
                                <w:szCs w:val="20"/>
                              </w:rPr>
                              <w:t xml:space="preserve">Makes: </w:t>
                            </w:r>
                            <w:r w:rsidR="00E74939">
                              <w:rPr>
                                <w:rFonts w:ascii="Calibri" w:eastAsia="Calibri" w:hAnsi="Calibri" w:cs="Times New Roman"/>
                                <w:color w:val="404040"/>
                                <w:sz w:val="20"/>
                                <w:szCs w:val="20"/>
                              </w:rPr>
                              <w:t>8</w:t>
                            </w:r>
                            <w:r w:rsidRPr="00E74939">
                              <w:rPr>
                                <w:rFonts w:ascii="Calibri" w:eastAsia="Calibri" w:hAnsi="Calibri" w:cs="Times New Roman"/>
                                <w:color w:val="404040"/>
                                <w:sz w:val="20"/>
                                <w:szCs w:val="20"/>
                              </w:rPr>
                              <w:t xml:space="preserve"> servings</w:t>
                            </w:r>
                          </w:p>
                          <w:p w:rsidR="00B65715" w:rsidRPr="00E74939" w:rsidRDefault="000D5B7B" w:rsidP="00B65715">
                            <w:pPr>
                              <w:spacing w:after="40" w:line="240" w:lineRule="auto"/>
                              <w:rPr>
                                <w:rFonts w:ascii="Calibri" w:eastAsia="Calibri" w:hAnsi="Calibri" w:cs="Times New Roman"/>
                                <w:color w:val="404040"/>
                                <w:sz w:val="20"/>
                                <w:szCs w:val="20"/>
                              </w:rPr>
                            </w:pPr>
                            <w:r w:rsidRPr="00E74939">
                              <w:rPr>
                                <w:rFonts w:ascii="Calibri" w:eastAsia="Calibri" w:hAnsi="Calibri" w:cs="Times New Roman"/>
                                <w:b/>
                                <w:color w:val="404040"/>
                                <w:sz w:val="20"/>
                                <w:szCs w:val="20"/>
                              </w:rPr>
                              <w:t>Nutritional Information (per serving)</w:t>
                            </w:r>
                          </w:p>
                          <w:tbl>
                            <w:tblPr>
                              <w:tblW w:w="0" w:type="auto"/>
                              <w:tblInd w:w="18" w:type="dxa"/>
                              <w:tblLook w:val="04A0" w:firstRow="1" w:lastRow="0" w:firstColumn="1" w:lastColumn="0" w:noHBand="0" w:noVBand="1"/>
                            </w:tblPr>
                            <w:tblGrid>
                              <w:gridCol w:w="1585"/>
                              <w:gridCol w:w="1429"/>
                            </w:tblGrid>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Total Calories</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203</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Total Fat</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8 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Protein</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7</w:t>
                                  </w:r>
                                  <w:r w:rsidRPr="00E74939">
                                    <w:rPr>
                                      <w:rFonts w:ascii="Calibri" w:eastAsia="Calibri" w:hAnsi="Calibri" w:cs="Times New Roman"/>
                                      <w:color w:val="404040"/>
                                      <w:sz w:val="18"/>
                                      <w:szCs w:val="20"/>
                                    </w:rPr>
                                    <w:t xml:space="preserve"> g</w:t>
                                  </w:r>
                                </w:p>
                              </w:tc>
                            </w:tr>
                            <w:tr w:rsidR="00FB5F8C" w:rsidTr="00BA003E">
                              <w:trPr>
                                <w:trHeight w:val="304"/>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Carbohydrates</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30</w:t>
                                  </w:r>
                                  <w:r w:rsidRPr="00E74939">
                                    <w:rPr>
                                      <w:rFonts w:ascii="Calibri" w:eastAsia="Calibri" w:hAnsi="Calibri" w:cs="Times New Roman"/>
                                      <w:color w:val="404040"/>
                                      <w:sz w:val="18"/>
                                      <w:szCs w:val="20"/>
                                    </w:rPr>
                                    <w:t xml:space="preserve"> 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Dietary Fiber</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7</w:t>
                                  </w:r>
                                  <w:r w:rsidRPr="00E74939">
                                    <w:rPr>
                                      <w:rFonts w:ascii="Calibri" w:eastAsia="Calibri" w:hAnsi="Calibri" w:cs="Times New Roman"/>
                                      <w:color w:val="404040"/>
                                      <w:sz w:val="18"/>
                                      <w:szCs w:val="20"/>
                                    </w:rPr>
                                    <w:t xml:space="preserve"> 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Saturated Fat</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1 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Sodium</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43</w:t>
                                  </w:r>
                                  <w:r w:rsidRPr="00E74939">
                                    <w:rPr>
                                      <w:rFonts w:ascii="Calibri" w:eastAsia="Calibri" w:hAnsi="Calibri" w:cs="Times New Roman"/>
                                      <w:color w:val="404040"/>
                                      <w:sz w:val="18"/>
                                      <w:szCs w:val="20"/>
                                    </w:rPr>
                                    <w:t xml:space="preserve"> mg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Total Sugars</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6</w:t>
                                  </w:r>
                                  <w:r w:rsidRPr="00E74939">
                                    <w:rPr>
                                      <w:rFonts w:ascii="Calibri" w:eastAsia="Calibri" w:hAnsi="Calibri" w:cs="Times New Roman"/>
                                      <w:color w:val="404040"/>
                                      <w:sz w:val="18"/>
                                      <w:szCs w:val="20"/>
                                    </w:rPr>
                                    <w:t xml:space="preserve"> g</w:t>
                                  </w:r>
                                </w:p>
                              </w:tc>
                            </w:tr>
                          </w:tbl>
                          <w:p w:rsidR="00B65715" w:rsidRPr="00E74939" w:rsidRDefault="00B65715" w:rsidP="00B65715">
                            <w:pPr>
                              <w:spacing w:after="80"/>
                              <w:rPr>
                                <w:rFonts w:ascii="Calibri" w:eastAsia="Calibri" w:hAnsi="Calibri" w:cs="Times New Roman"/>
                                <w:color w:val="404040"/>
                                <w:sz w:val="20"/>
                                <w:szCs w:val="20"/>
                              </w:rPr>
                            </w:pPr>
                          </w:p>
                          <w:p w:rsidR="00B65715" w:rsidRPr="00E74939" w:rsidRDefault="000D5B7B" w:rsidP="00B65715">
                            <w:pPr>
                              <w:spacing w:after="80"/>
                              <w:jc w:val="right"/>
                              <w:rPr>
                                <w:rFonts w:ascii="Calibri" w:eastAsia="Calibri" w:hAnsi="Calibri" w:cs="Times New Roman"/>
                                <w:color w:val="404040"/>
                                <w:sz w:val="18"/>
                                <w:szCs w:val="20"/>
                              </w:rPr>
                            </w:pPr>
                            <w:r w:rsidRPr="00E74939">
                              <w:rPr>
                                <w:rFonts w:ascii="Calibri" w:eastAsia="Calibri" w:hAnsi="Calibri" w:cs="Times New Roman"/>
                                <w:color w:val="404040"/>
                                <w:sz w:val="18"/>
                                <w:szCs w:val="20"/>
                              </w:rPr>
                              <w:t>Source: USDA</w:t>
                            </w:r>
                          </w:p>
                          <w:p w:rsidR="00B65715" w:rsidRPr="00E74939" w:rsidRDefault="00B65715" w:rsidP="00B65715">
                            <w:pPr>
                              <w:spacing w:after="80"/>
                              <w:rPr>
                                <w:rFonts w:ascii="Calibri" w:eastAsia="Calibri" w:hAnsi="Calibri" w:cs="Times New Roman"/>
                                <w:color w:val="404040"/>
                                <w:sz w:val="20"/>
                                <w:szCs w:val="20"/>
                              </w:rPr>
                            </w:pPr>
                          </w:p>
                          <w:p w:rsidR="00B65715" w:rsidRPr="00E74939" w:rsidRDefault="00B65715" w:rsidP="00B65715">
                            <w:pPr>
                              <w:spacing w:after="80"/>
                              <w:rPr>
                                <w:rFonts w:ascii="Calibri" w:eastAsia="Calibri" w:hAnsi="Calibri" w:cs="Times New Roman"/>
                                <w:color w:val="404040"/>
                                <w:sz w:val="20"/>
                                <w:szCs w:val="20"/>
                              </w:rPr>
                            </w:pPr>
                          </w:p>
                          <w:p w:rsidR="00BD5076" w:rsidRPr="00E74939" w:rsidRDefault="00BD5076" w:rsidP="00BD5076">
                            <w:pPr>
                              <w:spacing w:after="0" w:line="204"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31.5pt;margin-top:.8pt;width:166.5pt;height:70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" filled="f" stroked="f" strokeweight=".5pt">
                <v:textbox>
                  <w:txbxContent>
                    <w:p w:rsidR="00B65715" w:rsidRPr="00E74939" w:rsidRDefault="000D5B7B" w:rsidP="00B65715">
                      <w:pPr>
                        <w:spacing w:after="80"/>
                        <w:rPr>
                          <w:rFonts w:ascii="Calibri" w:eastAsia="Calibri" w:hAnsi="Calibri" w:cs="Arial"/>
                          <w:b/>
                          <w:color w:val="404040"/>
                          <w:sz w:val="28"/>
                        </w:rPr>
                      </w:pPr>
                      <w:r w:rsidRPr="00E74939">
                        <w:rPr>
                          <w:rFonts w:ascii="Calibri" w:eastAsia="Calibri" w:hAnsi="Calibri" w:cs="Arial"/>
                          <w:b/>
                          <w:color w:val="404040"/>
                          <w:sz w:val="28"/>
                        </w:rPr>
                        <w:t>Autumn Vegetable Succotash</w:t>
                      </w:r>
                    </w:p>
                    <w:p w:rsidR="00B65715" w:rsidRPr="00E74939" w:rsidRDefault="000D5B7B" w:rsidP="00B65715">
                      <w:pPr>
                        <w:spacing w:after="0"/>
                        <w:rPr>
                          <w:rFonts w:ascii="Calibri" w:eastAsia="Calibri" w:hAnsi="Calibri" w:cs="Times New Roman"/>
                          <w:color w:val="404040"/>
                          <w:sz w:val="20"/>
                          <w:szCs w:val="20"/>
                        </w:rPr>
                      </w:pPr>
                      <w:r w:rsidRPr="00E74939">
                        <w:rPr>
                          <w:rFonts w:ascii="Calibri" w:eastAsia="Calibri" w:hAnsi="Calibri" w:cs="Times New Roman"/>
                          <w:color w:val="404040"/>
                          <w:sz w:val="20"/>
                          <w:szCs w:val="20"/>
                        </w:rPr>
                        <w:t>¼ cup olive oil</w:t>
                      </w:r>
                    </w:p>
                    <w:p w:rsidR="00B65715"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1 cup onion (diced)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garlic cloves (finely chopped)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cups red bell pepper (chopped)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cups zucchini (diced)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cups yellow summer squash (diced)</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 xml:space="preserve">3 </w:t>
                      </w:r>
                      <w:r>
                        <w:rPr>
                          <w:rFonts w:ascii="Calibri" w:eastAsia="Calibri" w:hAnsi="Calibri" w:cs="Times New Roman"/>
                          <w:color w:val="404040"/>
                          <w:sz w:val="20"/>
                          <w:szCs w:val="20"/>
                        </w:rPr>
                        <w:t>cups lima beans (frozen)</w:t>
                      </w:r>
                    </w:p>
                    <w:p w:rsid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3 cups corn (frozen)</w:t>
                      </w:r>
                    </w:p>
                    <w:p w:rsidR="00E74939" w:rsidRPr="00E74939" w:rsidRDefault="000D5B7B" w:rsidP="00B65715">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2 tsp. dried sage</w:t>
                      </w:r>
                    </w:p>
                    <w:p w:rsidR="00B65715" w:rsidRPr="00E74939" w:rsidRDefault="00B65715" w:rsidP="00B65715">
                      <w:pPr>
                        <w:spacing w:after="0"/>
                        <w:rPr>
                          <w:rFonts w:ascii="Calibri" w:eastAsia="Calibri" w:hAnsi="Calibri" w:cs="Times New Roman"/>
                          <w:color w:val="404040"/>
                          <w:sz w:val="20"/>
                          <w:szCs w:val="20"/>
                        </w:rPr>
                      </w:pPr>
                    </w:p>
                    <w:p w:rsidR="00B65715" w:rsidRPr="00E74939" w:rsidRDefault="000D5B7B" w:rsidP="00B65715">
                      <w:pPr>
                        <w:spacing w:after="80"/>
                        <w:rPr>
                          <w:rFonts w:ascii="Calibri" w:eastAsia="Calibri" w:hAnsi="Calibri" w:cs="Times New Roman"/>
                          <w:b/>
                          <w:color w:val="404040"/>
                          <w:sz w:val="24"/>
                          <w:szCs w:val="20"/>
                        </w:rPr>
                      </w:pPr>
                      <w:r w:rsidRPr="00E74939">
                        <w:rPr>
                          <w:rFonts w:ascii="Calibri" w:eastAsia="Calibri" w:hAnsi="Calibri" w:cs="Times New Roman"/>
                          <w:b/>
                          <w:color w:val="404040"/>
                          <w:sz w:val="24"/>
                          <w:szCs w:val="20"/>
                        </w:rPr>
                        <w:t>Preparations</w:t>
                      </w:r>
                    </w:p>
                    <w:p w:rsidR="00E74939" w:rsidRPr="00E74939" w:rsidRDefault="000D5B7B" w:rsidP="00E74939">
                      <w:pPr>
                        <w:numPr>
                          <w:ilvl w:val="0"/>
                          <w:numId w:val="4"/>
                        </w:numPr>
                        <w:spacing w:after="0"/>
                        <w:contextualSpacing/>
                        <w:rPr>
                          <w:rFonts w:ascii="Calibri" w:eastAsia="Calibri" w:hAnsi="Calibri"/>
                          <w:color w:val="404040"/>
                          <w:sz w:val="20"/>
                          <w:szCs w:val="20"/>
                        </w:rPr>
                      </w:pPr>
                      <w:r w:rsidRPr="00E74939">
                        <w:rPr>
                          <w:rFonts w:ascii="Calibri" w:eastAsia="Calibri" w:hAnsi="Calibri"/>
                          <w:color w:val="404040"/>
                          <w:sz w:val="20"/>
                          <w:szCs w:val="20"/>
                        </w:rPr>
                        <w:t>In a skillet over medium-high heat, add oil</w:t>
                      </w:r>
                      <w:r>
                        <w:rPr>
                          <w:rFonts w:ascii="Calibri" w:eastAsia="Calibri" w:hAnsi="Calibri"/>
                          <w:color w:val="404040"/>
                          <w:sz w:val="20"/>
                          <w:szCs w:val="20"/>
                        </w:rPr>
                        <w:t>.</w:t>
                      </w:r>
                    </w:p>
                    <w:p w:rsidR="00E74939" w:rsidRDefault="000D5B7B" w:rsidP="00E74939">
                      <w:pPr>
                        <w:numPr>
                          <w:ilvl w:val="0"/>
                          <w:numId w:val="4"/>
                        </w:numPr>
                        <w:spacing w:after="0"/>
                        <w:contextualSpacing/>
                        <w:rPr>
                          <w:rFonts w:ascii="Calibri" w:eastAsia="Calibri" w:hAnsi="Calibri" w:cs="Times New Roman"/>
                          <w:color w:val="404040"/>
                          <w:sz w:val="20"/>
                          <w:szCs w:val="20"/>
                        </w:rPr>
                      </w:pPr>
                      <w:r w:rsidRPr="00E74939">
                        <w:rPr>
                          <w:rFonts w:ascii="Calibri" w:eastAsia="Calibri" w:hAnsi="Calibri" w:cs="Times New Roman"/>
                          <w:color w:val="404040"/>
                          <w:sz w:val="20"/>
                          <w:szCs w:val="20"/>
                        </w:rPr>
                        <w:t>Add onion</w:t>
                      </w:r>
                      <w:r>
                        <w:rPr>
                          <w:rFonts w:ascii="Calibri" w:eastAsia="Calibri" w:hAnsi="Calibri" w:cs="Times New Roman"/>
                          <w:color w:val="404040"/>
                          <w:sz w:val="20"/>
                          <w:szCs w:val="20"/>
                        </w:rPr>
                        <w:t xml:space="preserve"> and </w:t>
                      </w:r>
                      <w:r w:rsidRPr="00E74939">
                        <w:rPr>
                          <w:rFonts w:ascii="Calibri" w:eastAsia="Calibri" w:hAnsi="Calibri" w:cs="Times New Roman"/>
                          <w:color w:val="404040"/>
                          <w:sz w:val="20"/>
                          <w:szCs w:val="20"/>
                        </w:rPr>
                        <w:t>cook until translucent</w:t>
                      </w:r>
                      <w:r>
                        <w:rPr>
                          <w:rFonts w:ascii="Calibri" w:eastAsia="Calibri" w:hAnsi="Calibri" w:cs="Times New Roman"/>
                          <w:color w:val="404040"/>
                          <w:sz w:val="20"/>
                          <w:szCs w:val="20"/>
                        </w:rPr>
                        <w:t xml:space="preserve">. </w:t>
                      </w:r>
                    </w:p>
                    <w:p w:rsidR="00E74939" w:rsidRDefault="000D5B7B" w:rsidP="00E74939">
                      <w:pPr>
                        <w:numPr>
                          <w:ilvl w:val="0"/>
                          <w:numId w:val="4"/>
                        </w:numPr>
                        <w:spacing w:after="0"/>
                        <w:contextualSpacing/>
                        <w:rPr>
                          <w:rFonts w:ascii="Calibri" w:eastAsia="Calibri" w:hAnsi="Calibri" w:cs="Times New Roman"/>
                          <w:color w:val="404040"/>
                          <w:sz w:val="20"/>
                          <w:szCs w:val="20"/>
                        </w:rPr>
                      </w:pPr>
                      <w:r w:rsidRPr="00E74939">
                        <w:rPr>
                          <w:rFonts w:ascii="Calibri" w:eastAsia="Calibri" w:hAnsi="Calibri" w:cs="Times New Roman"/>
                          <w:color w:val="404040"/>
                          <w:sz w:val="20"/>
                          <w:szCs w:val="20"/>
                        </w:rPr>
                        <w:t>Add garlic, bell peppers, zucchini, squash, lima beans</w:t>
                      </w:r>
                      <w:r>
                        <w:rPr>
                          <w:rFonts w:ascii="Calibri" w:eastAsia="Calibri" w:hAnsi="Calibri" w:cs="Times New Roman"/>
                          <w:color w:val="404040"/>
                          <w:sz w:val="20"/>
                          <w:szCs w:val="20"/>
                        </w:rPr>
                        <w:t xml:space="preserve"> </w:t>
                      </w:r>
                      <w:r w:rsidRPr="00E74939">
                        <w:rPr>
                          <w:rFonts w:ascii="Calibri" w:eastAsia="Calibri" w:hAnsi="Calibri" w:cs="Times New Roman"/>
                          <w:color w:val="404040"/>
                          <w:sz w:val="20"/>
                          <w:szCs w:val="20"/>
                        </w:rPr>
                        <w:t>and corn.</w:t>
                      </w:r>
                      <w:r>
                        <w:rPr>
                          <w:rFonts w:ascii="Calibri" w:eastAsia="Calibri" w:hAnsi="Calibri" w:cs="Times New Roman"/>
                          <w:color w:val="404040"/>
                          <w:sz w:val="20"/>
                          <w:szCs w:val="20"/>
                        </w:rPr>
                        <w:t xml:space="preserve"> </w:t>
                      </w:r>
                      <w:r w:rsidRPr="00E74939">
                        <w:rPr>
                          <w:rFonts w:ascii="Calibri" w:eastAsia="Calibri" w:hAnsi="Calibri" w:cs="Times New Roman"/>
                          <w:color w:val="404040"/>
                          <w:sz w:val="20"/>
                          <w:szCs w:val="20"/>
                        </w:rPr>
                        <w:t xml:space="preserve">Season as desired. </w:t>
                      </w:r>
                    </w:p>
                    <w:p w:rsidR="00A8472F" w:rsidRPr="00E74939" w:rsidRDefault="000D5B7B" w:rsidP="00C30AE6">
                      <w:pPr>
                        <w:numPr>
                          <w:ilvl w:val="0"/>
                          <w:numId w:val="4"/>
                        </w:numPr>
                        <w:spacing w:after="0"/>
                        <w:contextualSpacing/>
                        <w:rPr>
                          <w:rFonts w:ascii="Calibri" w:eastAsia="Calibri" w:hAnsi="Calibri" w:cs="Times New Roman"/>
                          <w:color w:val="404040"/>
                          <w:sz w:val="20"/>
                          <w:szCs w:val="20"/>
                        </w:rPr>
                      </w:pPr>
                      <w:r>
                        <w:rPr>
                          <w:rFonts w:ascii="Calibri" w:eastAsia="Calibri" w:hAnsi="Calibri" w:cs="Times New Roman"/>
                          <w:color w:val="404040"/>
                          <w:sz w:val="20"/>
                          <w:szCs w:val="20"/>
                        </w:rPr>
                        <w:t>C</w:t>
                      </w:r>
                      <w:r w:rsidRPr="00E74939">
                        <w:rPr>
                          <w:rFonts w:ascii="Calibri" w:eastAsia="Calibri" w:hAnsi="Calibri" w:cs="Times New Roman"/>
                          <w:color w:val="404040"/>
                          <w:sz w:val="20"/>
                          <w:szCs w:val="20"/>
                        </w:rPr>
                        <w:t xml:space="preserve">ook, </w:t>
                      </w:r>
                      <w:r w:rsidRPr="00E74939">
                        <w:rPr>
                          <w:rFonts w:ascii="Calibri" w:eastAsia="Calibri" w:hAnsi="Calibri" w:cs="Times New Roman"/>
                          <w:color w:val="404040"/>
                          <w:sz w:val="20"/>
                          <w:szCs w:val="20"/>
                        </w:rPr>
                        <w:t>stirring, until vegetables are tender (</w:t>
                      </w:r>
                      <w:r>
                        <w:rPr>
                          <w:rFonts w:ascii="Calibri" w:eastAsia="Calibri" w:hAnsi="Calibri" w:cs="Times New Roman"/>
                          <w:color w:val="404040"/>
                          <w:sz w:val="20"/>
                          <w:szCs w:val="20"/>
                        </w:rPr>
                        <w:t xml:space="preserve">about </w:t>
                      </w:r>
                      <w:r w:rsidRPr="00E74939">
                        <w:rPr>
                          <w:rFonts w:ascii="Calibri" w:eastAsia="Calibri" w:hAnsi="Calibri" w:cs="Times New Roman"/>
                          <w:color w:val="404040"/>
                          <w:sz w:val="20"/>
                          <w:szCs w:val="20"/>
                        </w:rPr>
                        <w:t>10 minutes). Stir in sage and serve.</w:t>
                      </w:r>
                    </w:p>
                    <w:p w:rsidR="00B65715" w:rsidRPr="00E74939" w:rsidRDefault="000D5B7B" w:rsidP="006607F9">
                      <w:pPr>
                        <w:spacing w:before="240" w:after="240"/>
                        <w:rPr>
                          <w:rFonts w:ascii="Calibri" w:eastAsia="Calibri" w:hAnsi="Calibri" w:cs="Times New Roman"/>
                          <w:color w:val="404040"/>
                          <w:sz w:val="20"/>
                          <w:szCs w:val="20"/>
                        </w:rPr>
                      </w:pPr>
                      <w:r w:rsidRPr="00E74939">
                        <w:rPr>
                          <w:rFonts w:ascii="Calibri" w:eastAsia="Calibri" w:hAnsi="Calibri" w:cs="Times New Roman"/>
                          <w:color w:val="404040"/>
                          <w:sz w:val="20"/>
                          <w:szCs w:val="20"/>
                        </w:rPr>
                        <w:t xml:space="preserve">Makes: </w:t>
                      </w:r>
                      <w:r w:rsidR="00E74939">
                        <w:rPr>
                          <w:rFonts w:ascii="Calibri" w:eastAsia="Calibri" w:hAnsi="Calibri" w:cs="Times New Roman"/>
                          <w:color w:val="404040"/>
                          <w:sz w:val="20"/>
                          <w:szCs w:val="20"/>
                        </w:rPr>
                        <w:t>8</w:t>
                      </w:r>
                      <w:r w:rsidRPr="00E74939">
                        <w:rPr>
                          <w:rFonts w:ascii="Calibri" w:eastAsia="Calibri" w:hAnsi="Calibri" w:cs="Times New Roman"/>
                          <w:color w:val="404040"/>
                          <w:sz w:val="20"/>
                          <w:szCs w:val="20"/>
                        </w:rPr>
                        <w:t xml:space="preserve"> servings</w:t>
                      </w:r>
                    </w:p>
                    <w:p w:rsidR="00B65715" w:rsidRPr="00E74939" w:rsidRDefault="000D5B7B" w:rsidP="00B65715">
                      <w:pPr>
                        <w:spacing w:after="40" w:line="240" w:lineRule="auto"/>
                        <w:rPr>
                          <w:rFonts w:ascii="Calibri" w:eastAsia="Calibri" w:hAnsi="Calibri" w:cs="Times New Roman"/>
                          <w:color w:val="404040"/>
                          <w:sz w:val="20"/>
                          <w:szCs w:val="20"/>
                        </w:rPr>
                      </w:pPr>
                      <w:r w:rsidRPr="00E74939">
                        <w:rPr>
                          <w:rFonts w:ascii="Calibri" w:eastAsia="Calibri" w:hAnsi="Calibri" w:cs="Times New Roman"/>
                          <w:b/>
                          <w:color w:val="404040"/>
                          <w:sz w:val="20"/>
                          <w:szCs w:val="20"/>
                        </w:rPr>
                        <w:t>Nutritional Information (per serving)</w:t>
                      </w:r>
                    </w:p>
                    <w:tbl>
                      <w:tblPr>
                        <w:tblW w:w="0" w:type="auto"/>
                        <w:tblInd w:w="18" w:type="dxa"/>
                        <w:tblLook w:val="04A0" w:firstRow="1" w:lastRow="0" w:firstColumn="1" w:lastColumn="0" w:noHBand="0" w:noVBand="1"/>
                      </w:tblPr>
                      <w:tblGrid>
                        <w:gridCol w:w="1585"/>
                        <w:gridCol w:w="1429"/>
                      </w:tblGrid>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Total Calories</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203</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Total Fat</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8 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Protein</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7</w:t>
                            </w:r>
                            <w:r w:rsidRPr="00E74939">
                              <w:rPr>
                                <w:rFonts w:ascii="Calibri" w:eastAsia="Calibri" w:hAnsi="Calibri" w:cs="Times New Roman"/>
                                <w:color w:val="404040"/>
                                <w:sz w:val="18"/>
                                <w:szCs w:val="20"/>
                              </w:rPr>
                              <w:t xml:space="preserve"> g</w:t>
                            </w:r>
                          </w:p>
                        </w:tc>
                      </w:tr>
                      <w:tr w:rsidR="00FB5F8C" w:rsidTr="00BA003E">
                        <w:trPr>
                          <w:trHeight w:val="304"/>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Carbohydrates</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30</w:t>
                            </w:r>
                            <w:r w:rsidRPr="00E74939">
                              <w:rPr>
                                <w:rFonts w:ascii="Calibri" w:eastAsia="Calibri" w:hAnsi="Calibri" w:cs="Times New Roman"/>
                                <w:color w:val="404040"/>
                                <w:sz w:val="18"/>
                                <w:szCs w:val="20"/>
                              </w:rPr>
                              <w:t xml:space="preserve"> 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Dietary Fiber</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7</w:t>
                            </w:r>
                            <w:r w:rsidRPr="00E74939">
                              <w:rPr>
                                <w:rFonts w:ascii="Calibri" w:eastAsia="Calibri" w:hAnsi="Calibri" w:cs="Times New Roman"/>
                                <w:color w:val="404040"/>
                                <w:sz w:val="18"/>
                                <w:szCs w:val="20"/>
                              </w:rPr>
                              <w:t xml:space="preserve"> 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Saturated Fat</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1 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Sodium</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43</w:t>
                            </w:r>
                            <w:r w:rsidRPr="00E74939">
                              <w:rPr>
                                <w:rFonts w:ascii="Calibri" w:eastAsia="Calibri" w:hAnsi="Calibri" w:cs="Times New Roman"/>
                                <w:color w:val="404040"/>
                                <w:sz w:val="18"/>
                                <w:szCs w:val="20"/>
                              </w:rPr>
                              <w:t xml:space="preserve"> mg</w:t>
                            </w:r>
                          </w:p>
                        </w:tc>
                      </w:tr>
                      <w:tr w:rsidR="00FB5F8C" w:rsidTr="00BA003E">
                        <w:trPr>
                          <w:trHeight w:val="289"/>
                        </w:trPr>
                        <w:tc>
                          <w:tcPr>
                            <w:tcW w:w="1662"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sidRPr="00E74939">
                              <w:rPr>
                                <w:rFonts w:ascii="Calibri" w:eastAsia="Calibri" w:hAnsi="Calibri" w:cs="Times New Roman"/>
                                <w:color w:val="404040"/>
                                <w:sz w:val="18"/>
                                <w:szCs w:val="20"/>
                              </w:rPr>
                              <w:t>Total Sugars</w:t>
                            </w:r>
                          </w:p>
                        </w:tc>
                        <w:tc>
                          <w:tcPr>
                            <w:tcW w:w="1676" w:type="dxa"/>
                            <w:shd w:val="clear" w:color="auto" w:fill="auto"/>
                          </w:tcPr>
                          <w:p w:rsidR="00B65715" w:rsidRPr="00E74939" w:rsidRDefault="000D5B7B"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6</w:t>
                            </w:r>
                            <w:r w:rsidRPr="00E74939">
                              <w:rPr>
                                <w:rFonts w:ascii="Calibri" w:eastAsia="Calibri" w:hAnsi="Calibri" w:cs="Times New Roman"/>
                                <w:color w:val="404040"/>
                                <w:sz w:val="18"/>
                                <w:szCs w:val="20"/>
                              </w:rPr>
                              <w:t xml:space="preserve"> g</w:t>
                            </w:r>
                          </w:p>
                        </w:tc>
                      </w:tr>
                    </w:tbl>
                    <w:p w:rsidR="00B65715" w:rsidRPr="00E74939" w:rsidRDefault="00B65715" w:rsidP="00B65715">
                      <w:pPr>
                        <w:spacing w:after="80"/>
                        <w:rPr>
                          <w:rFonts w:ascii="Calibri" w:eastAsia="Calibri" w:hAnsi="Calibri" w:cs="Times New Roman"/>
                          <w:color w:val="404040"/>
                          <w:sz w:val="20"/>
                          <w:szCs w:val="20"/>
                        </w:rPr>
                      </w:pPr>
                    </w:p>
                    <w:p w:rsidR="00B65715" w:rsidRPr="00E74939" w:rsidRDefault="000D5B7B" w:rsidP="00B65715">
                      <w:pPr>
                        <w:spacing w:after="80"/>
                        <w:jc w:val="right"/>
                        <w:rPr>
                          <w:rFonts w:ascii="Calibri" w:eastAsia="Calibri" w:hAnsi="Calibri" w:cs="Times New Roman"/>
                          <w:color w:val="404040"/>
                          <w:sz w:val="18"/>
                          <w:szCs w:val="20"/>
                        </w:rPr>
                      </w:pPr>
                      <w:r w:rsidRPr="00E74939">
                        <w:rPr>
                          <w:rFonts w:ascii="Calibri" w:eastAsia="Calibri" w:hAnsi="Calibri" w:cs="Times New Roman"/>
                          <w:color w:val="404040"/>
                          <w:sz w:val="18"/>
                          <w:szCs w:val="20"/>
                        </w:rPr>
                        <w:t>Source: USDA</w:t>
                      </w:r>
                    </w:p>
                    <w:p w:rsidR="00B65715" w:rsidRPr="00E74939" w:rsidRDefault="00B65715" w:rsidP="00B65715">
                      <w:pPr>
                        <w:spacing w:after="80"/>
                        <w:rPr>
                          <w:rFonts w:ascii="Calibri" w:eastAsia="Calibri" w:hAnsi="Calibri" w:cs="Times New Roman"/>
                          <w:color w:val="404040"/>
                          <w:sz w:val="20"/>
                          <w:szCs w:val="20"/>
                        </w:rPr>
                      </w:pPr>
                    </w:p>
                    <w:p w:rsidR="00B65715" w:rsidRPr="00E74939" w:rsidRDefault="00B65715" w:rsidP="00B65715">
                      <w:pPr>
                        <w:spacing w:after="80"/>
                        <w:rPr>
                          <w:rFonts w:ascii="Calibri" w:eastAsia="Calibri" w:hAnsi="Calibri" w:cs="Times New Roman"/>
                          <w:color w:val="404040"/>
                          <w:sz w:val="20"/>
                          <w:szCs w:val="20"/>
                        </w:rPr>
                      </w:pPr>
                    </w:p>
                    <w:p w:rsidR="00BD5076" w:rsidRPr="00E74939" w:rsidRDefault="00BD5076" w:rsidP="00BD5076">
                      <w:pPr>
                        <w:spacing w:after="0" w:line="204" w:lineRule="auto"/>
                      </w:pPr>
                    </w:p>
                  </w:txbxContent>
                </v:textbox>
                <w10:wrap anchorx="page"/>
              </v:shape>
            </w:pict>
          </mc:Fallback>
        </mc:AlternateContent>
      </w:r>
      <w:r w:rsidR="00E74939">
        <w:rPr>
          <w:noProof/>
        </w:rPr>
        <mc:AlternateContent>
          <mc:Choice Requires="wps">
            <w:drawing>
              <wp:anchor distT="0" distB="0" distL="114300" distR="114300" simplePos="0" relativeHeight="251674624" behindDoc="0" locked="0" layoutInCell="1" allowOverlap="1">
                <wp:simplePos x="0" y="0"/>
                <wp:positionH relativeFrom="margin">
                  <wp:posOffset>-7620</wp:posOffset>
                </wp:positionH>
                <wp:positionV relativeFrom="paragraph">
                  <wp:posOffset>-285115</wp:posOffset>
                </wp:positionV>
                <wp:extent cx="4600575" cy="37846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600575" cy="3784600"/>
                        </a:xfrm>
                        <a:prstGeom prst="rect">
                          <a:avLst/>
                        </a:prstGeom>
                        <a:noFill/>
                        <a:ln w="6350">
                          <a:noFill/>
                        </a:ln>
                      </wps:spPr>
                      <wps:txbx>
                        <w:txbxContent>
                          <w:p w:rsidR="00384FAB" w:rsidRDefault="000D5B7B" w:rsidP="00384FAB">
                            <w:pPr>
                              <w:pStyle w:val="SectionHeader"/>
                            </w:pPr>
                            <w:r>
                              <w:t>An Apple a Day May Help Keep the Doctor Away</w:t>
                            </w:r>
                          </w:p>
                          <w:p w:rsidR="00384FAB" w:rsidRPr="00BD5076" w:rsidRDefault="000D5B7B" w:rsidP="00384FAB">
                            <w:pPr>
                              <w:pStyle w:val="BodyText1"/>
                            </w:pPr>
                            <w:r>
                              <w:t xml:space="preserve">You’ve heard the </w:t>
                            </w:r>
                            <w:r w:rsidR="00C136D4">
                              <w:t>saying</w:t>
                            </w:r>
                            <w:r>
                              <w:t xml:space="preserve">, but it turns out there’s truth in the statement. Apples are rich in flavonoids, which can help you reduce your risk of disease, according to a recent </w:t>
                            </w:r>
                            <w:hyperlink r:id="rId11" w:history="1">
                              <w:r w:rsidRPr="00E74939">
                                <w:rPr>
                                  <w:rStyle w:val="Hyperlink"/>
                                </w:rPr>
                                <w:t>study</w:t>
                              </w:r>
                            </w:hyperlink>
                            <w:r>
                              <w:t xml:space="preserve"> published in the Nature Communi</w:t>
                            </w:r>
                            <w:r>
                              <w:t xml:space="preserve">cations journal.  </w:t>
                            </w:r>
                          </w:p>
                          <w:p w:rsidR="00E74939" w:rsidRDefault="000D5B7B">
                            <w:r>
                              <w:t>F</w:t>
                            </w:r>
                            <w:r w:rsidRPr="00E74939">
                              <w:t>lavonoids are a diverse group of naturally occurring plant chemicals that pack a powerful punch of antioxidants and anti-inflammation properties.</w:t>
                            </w:r>
                            <w:r>
                              <w:t xml:space="preserve"> There are a wide variety of foods that are considered flavonoids, including strawberries, </w:t>
                            </w:r>
                            <w:r>
                              <w:t xml:space="preserve">blueberries, green and black tea, onions, kale and celery. </w:t>
                            </w:r>
                          </w:p>
                          <w:p w:rsidR="00E74939" w:rsidRDefault="000D5B7B">
                            <w:r>
                              <w:t>The research found that those who consumed at least 500 milligrams</w:t>
                            </w:r>
                            <w:r w:rsidR="00C136D4">
                              <w:t xml:space="preserve"> (mg)</w:t>
                            </w:r>
                            <w:r>
                              <w:t xml:space="preserve"> of flavonoids per day had the lowest risk of developing cancer or heart disease. Additionally, the health-boosting effects o</w:t>
                            </w:r>
                            <w:r>
                              <w:t>f flavonoids appeared to be strongest</w:t>
                            </w:r>
                            <w:r w:rsidR="000C026D">
                              <w:t xml:space="preserve"> for smokers and </w:t>
                            </w:r>
                            <w:r>
                              <w:t>those who drank more than two alcoholic beverages per day.</w:t>
                            </w:r>
                          </w:p>
                          <w:p w:rsidR="00E74939" w:rsidRDefault="000D5B7B">
                            <w:r>
                              <w:t>The study</w:t>
                            </w:r>
                            <w:r w:rsidR="000C026D">
                              <w:t>’s</w:t>
                            </w:r>
                            <w:r>
                              <w:t xml:space="preserve"> authors note that flavonoid consumption shouldn’t be used as a quick fix to remedy poor habits, but that when combined with living </w:t>
                            </w:r>
                            <w:r>
                              <w:t xml:space="preserve">an overall healthy lifestyle, </w:t>
                            </w:r>
                            <w:r w:rsidR="000C026D">
                              <w:t xml:space="preserve">it </w:t>
                            </w:r>
                            <w:r>
                              <w:t xml:space="preserve">could be useful for keeping disease at bay.  </w:t>
                            </w:r>
                          </w:p>
                          <w:p w:rsidR="00E74939" w:rsidRPr="00E74939" w:rsidRDefault="00E7493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8" o:spid="_x0000_s1032" type="#_x0000_t202" style="width:362.25pt;height:298pt;margin-top:-22.45pt;margin-left:-0.6pt;mso-height-percent:0;mso-height-relative:margin;mso-position-horizontal-relative:margin;mso-width-percent:0;mso-width-relative:margin;mso-wrap-distance-bottom:0;mso-wrap-distance-left:9pt;mso-wrap-distance-right:9pt;mso-wrap-distance-top:0;mso-wrap-style:square;position:absolute;visibility:visible;v-text-anchor:top;z-index:251675648" filled="f" stroked="f" strokeweight="0.5pt">
                <v:textbox>
                  <w:txbxContent>
                    <w:p w:rsidR="00384FAB" w:rsidP="00384FAB" w14:paraId="1EAA59CA" w14:textId="77777777">
                      <w:pPr>
                        <w:pStyle w:val="SectionHeader"/>
                      </w:pPr>
                      <w:r>
                        <w:t>An Apple a Day May Help Keep the Doctor Away</w:t>
                      </w:r>
                    </w:p>
                    <w:p w:rsidR="00384FAB" w:rsidRPr="00BD5076" w:rsidP="00384FAB" w14:paraId="0843658A" w14:textId="6D3CF0DC">
                      <w:pPr>
                        <w:pStyle w:val="BodyText1"/>
                      </w:pPr>
                      <w:r>
                        <w:t xml:space="preserve">You’ve heard the </w:t>
                      </w:r>
                      <w:r w:rsidR="00C136D4">
                        <w:t>saying</w:t>
                      </w:r>
                      <w:r>
                        <w:t xml:space="preserve">, but it turns out there’s truth in the statement. Apples are rich in flavonoids, which can help you reduce your risk of disease, according to a recent </w:t>
                      </w:r>
                      <w:r>
                        <w:fldChar w:fldCharType="begin"/>
                      </w:r>
                      <w:r>
                        <w:instrText xml:space="preserve"> HYPERLINK "https://www.nature.com/articles/s41467-019-11622-x" </w:instrText>
                      </w:r>
                      <w:r>
                        <w:fldChar w:fldCharType="separate"/>
                      </w:r>
                      <w:r w:rsidRPr="00E74939">
                        <w:rPr>
                          <w:rStyle w:val="Hyperlink"/>
                        </w:rPr>
                        <w:t>study</w:t>
                      </w:r>
                      <w:r>
                        <w:fldChar w:fldCharType="end"/>
                      </w:r>
                      <w:r>
                        <w:t xml:space="preserve"> published in the Nature Communications journal.  </w:t>
                      </w:r>
                    </w:p>
                    <w:p w:rsidR="00E74939" w14:paraId="1C9B19BB" w14:textId="77777777">
                      <w:r>
                        <w:t>F</w:t>
                      </w:r>
                      <w:r w:rsidRPr="00E74939">
                        <w:t>lavonoids are a diverse group of naturally occurring plant chemicals that pack a powerful punch of antioxidants and anti-inflammation properties.</w:t>
                      </w:r>
                      <w:r>
                        <w:t xml:space="preserve"> There are a wide variety of foods that are considered flavonoids, including strawberries, blueberries, green and black tea, onions, kale and celery. </w:t>
                      </w:r>
                    </w:p>
                    <w:p w:rsidR="00E74939" w14:paraId="0536D010" w14:textId="4159EA3E">
                      <w:r>
                        <w:t>The research found that those who consumed at least 500 milligrams</w:t>
                      </w:r>
                      <w:r w:rsidR="00C136D4">
                        <w:t xml:space="preserve"> (mg)</w:t>
                      </w:r>
                      <w:r>
                        <w:t xml:space="preserve"> of flavonoids per day had the lowest risk of developing cancer or heart disease. Additionally, the health-boosting effects of flavonoids appeared to be strongest</w:t>
                      </w:r>
                      <w:r w:rsidR="000C026D">
                        <w:t xml:space="preserve"> for smokers and </w:t>
                      </w:r>
                      <w:r>
                        <w:t>those who drank more than two alcoholic beverages per day.</w:t>
                      </w:r>
                    </w:p>
                    <w:p w:rsidR="00E74939" w14:paraId="22D8A0F9" w14:textId="1CFFD315">
                      <w:r>
                        <w:t>The study</w:t>
                      </w:r>
                      <w:r w:rsidR="000C026D">
                        <w:t>’s</w:t>
                      </w:r>
                      <w:r>
                        <w:t xml:space="preserve"> authors note that flavonoid consumption shouldn’t be used as a quick fix to remedy poor habits, but that when combined with living an overall healthy lifestyle, </w:t>
                      </w:r>
                      <w:r w:rsidR="000C026D">
                        <w:t xml:space="preserve">it </w:t>
                      </w:r>
                      <w:r>
                        <w:t xml:space="preserve">could be useful for keeping disease at bay.  </w:t>
                      </w:r>
                    </w:p>
                    <w:p w:rsidR="00E74939" w:rsidRPr="00E74939" w14:paraId="6BA43BE8" w14:textId="77777777"/>
                  </w:txbxContent>
                </v:textbox>
                <w10:wrap anchorx="margin"/>
              </v:shape>
            </w:pict>
          </mc:Fallback>
        </mc:AlternateContent>
      </w:r>
      <w:r w:rsidR="00B65715">
        <w:rPr>
          <w:noProof/>
        </w:rPr>
        <mc:AlternateContent>
          <mc:Choice Requires="wps">
            <w:drawing>
              <wp:anchor distT="0" distB="0" distL="114300" distR="114300" simplePos="0" relativeHeight="251676672" behindDoc="0" locked="0" layoutInCell="1" allowOverlap="1">
                <wp:simplePos x="0" y="0"/>
                <wp:positionH relativeFrom="margin">
                  <wp:posOffset>-3175</wp:posOffset>
                </wp:positionH>
                <wp:positionV relativeFrom="paragraph">
                  <wp:posOffset>6214110</wp:posOffset>
                </wp:positionV>
                <wp:extent cx="4529667" cy="2926080"/>
                <wp:effectExtent l="0" t="0" r="0" b="7620"/>
                <wp:wrapNone/>
                <wp:docPr id="454896646" name="Text Box 9"/>
                <wp:cNvGraphicFramePr/>
                <a:graphic xmlns:a="http://schemas.openxmlformats.org/drawingml/2006/main">
                  <a:graphicData uri="http://schemas.microsoft.com/office/word/2010/wordprocessingShape">
                    <wps:wsp>
                      <wps:cNvSpPr txBox="1"/>
                      <wps:spPr>
                        <a:xfrm>
                          <a:off x="0" y="0"/>
                          <a:ext cx="4529667" cy="2926080"/>
                        </a:xfrm>
                        <a:prstGeom prst="rect">
                          <a:avLst/>
                        </a:prstGeom>
                        <a:noFill/>
                        <a:ln w="6350">
                          <a:noFill/>
                        </a:ln>
                      </wps:spPr>
                      <wps:txbx>
                        <w:txbxContent>
                          <w:p w:rsidR="00384FAB" w:rsidRDefault="000D5B7B" w:rsidP="00384FAB">
                            <w:pPr>
                              <w:pStyle w:val="SectionHeader"/>
                            </w:pPr>
                            <w:r>
                              <w:t xml:space="preserve">This Popular Beverage </w:t>
                            </w:r>
                            <w:r w:rsidR="00A8472F">
                              <w:t>I</w:t>
                            </w:r>
                            <w:r>
                              <w:t>s Linked to Earlier Death</w:t>
                            </w:r>
                          </w:p>
                          <w:p w:rsidR="00384FAB" w:rsidRDefault="000D5B7B" w:rsidP="00384FAB">
                            <w:pPr>
                              <w:pStyle w:val="BodyText1"/>
                            </w:pPr>
                            <w:r>
                              <w:t>Yet another study has linked drinking soda to negative health effects</w:t>
                            </w:r>
                            <w:r w:rsidR="00E74939">
                              <w:t>. The</w:t>
                            </w:r>
                            <w:r>
                              <w:t xml:space="preserve"> European study, which </w:t>
                            </w:r>
                            <w:r w:rsidR="000C026D">
                              <w:t xml:space="preserve">researched </w:t>
                            </w:r>
                            <w:r>
                              <w:t xml:space="preserve">the health of participants for an average of 16 years, found that </w:t>
                            </w:r>
                            <w:r w:rsidR="00E74939">
                              <w:t>drinking more than two sodas per day is linked to a risk of earlier death.</w:t>
                            </w:r>
                          </w:p>
                          <w:p w:rsidR="00E74939" w:rsidRPr="00B65715" w:rsidRDefault="000D5B7B" w:rsidP="00384FAB">
                            <w:pPr>
                              <w:pStyle w:val="BodyText1"/>
                            </w:pPr>
                            <w:r>
                              <w:t>The researchers explained that the</w:t>
                            </w:r>
                            <w:r w:rsidRPr="00E74939">
                              <w:t xml:space="preserve"> sugar in so</w:t>
                            </w:r>
                            <w:r>
                              <w:t xml:space="preserve">da—regardless of </w:t>
                            </w:r>
                            <w:r w:rsidR="00A8472F">
                              <w:t xml:space="preserve">whether </w:t>
                            </w:r>
                            <w:r>
                              <w:t>the soda is diet or regular—c</w:t>
                            </w:r>
                            <w:r w:rsidRPr="00E74939">
                              <w:t>an lead to obes</w:t>
                            </w:r>
                            <w:r w:rsidRPr="00E74939">
                              <w:t>ity and can affect how your body uses insulin</w:t>
                            </w:r>
                            <w:r>
                              <w:t>.</w:t>
                            </w:r>
                            <w:r w:rsidRPr="00E74939">
                              <w:t xml:space="preserve"> </w:t>
                            </w:r>
                            <w:r>
                              <w:t>B</w:t>
                            </w:r>
                            <w:r w:rsidRPr="00E74939">
                              <w:t xml:space="preserve">oth of </w:t>
                            </w:r>
                            <w:r>
                              <w:t xml:space="preserve">these conditions </w:t>
                            </w:r>
                            <w:r w:rsidRPr="00E74939">
                              <w:t xml:space="preserve">can shorten your life. </w:t>
                            </w:r>
                            <w:r>
                              <w:t>In addition to this study’s findings, s</w:t>
                            </w:r>
                            <w:r w:rsidRPr="00E74939">
                              <w:t>oda consumption has also been linked to an increased risk for cancer and heart disease.</w:t>
                            </w:r>
                          </w:p>
                          <w:p w:rsidR="00B4495C" w:rsidRDefault="000D5B7B" w:rsidP="00B65715">
                            <w:r>
                              <w:t>To protect your health, try opting</w:t>
                            </w:r>
                            <w:r>
                              <w:t xml:space="preserve"> for water as your beverage choice whenever possible. For more information about the health risks of soda, please consult your doctor.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9" o:spid="_x0000_s1033" type="#_x0000_t202" style="width:356.65pt;height:230.4pt;margin-top:489.3pt;margin-left:-0.25pt;mso-height-percent:0;mso-height-relative:margin;mso-position-horizontal-relative:margin;mso-width-percent:0;mso-width-relative:margin;mso-wrap-distance-bottom:0;mso-wrap-distance-left:9pt;mso-wrap-distance-right:9pt;mso-wrap-distance-top:0;mso-wrap-style:square;position:absolute;visibility:visible;v-text-anchor:top;z-index:251677696" filled="f" stroked="f" strokeweight="0.5pt">
                <v:textbox>
                  <w:txbxContent>
                    <w:p w:rsidR="00384FAB" w:rsidP="00384FAB" w14:paraId="751ABC5A" w14:textId="317C1DBF">
                      <w:pPr>
                        <w:pStyle w:val="SectionHeader"/>
                      </w:pPr>
                      <w:r>
                        <w:t xml:space="preserve">This Popular Beverage </w:t>
                      </w:r>
                      <w:r w:rsidR="00A8472F">
                        <w:t>I</w:t>
                      </w:r>
                      <w:r>
                        <w:t>s Linked to Earlier Death</w:t>
                      </w:r>
                    </w:p>
                    <w:p w:rsidR="00384FAB" w:rsidP="00384FAB" w14:paraId="1DB8D0D8" w14:textId="3F62C378">
                      <w:pPr>
                        <w:pStyle w:val="BodyText1"/>
                      </w:pPr>
                      <w:r>
                        <w:t>Yet another study has linked drinking soda to negative health effects</w:t>
                      </w:r>
                      <w:r w:rsidR="00E74939">
                        <w:t>. The</w:t>
                      </w:r>
                      <w:r>
                        <w:t xml:space="preserve"> European study, which </w:t>
                      </w:r>
                      <w:r w:rsidR="000C026D">
                        <w:t xml:space="preserve">researched </w:t>
                      </w:r>
                      <w:r>
                        <w:t xml:space="preserve">the health of participants for an average of 16 years, found that </w:t>
                      </w:r>
                      <w:r w:rsidR="00E74939">
                        <w:t>drinking more than two sodas per day is linked to a risk of earlier death.</w:t>
                      </w:r>
                    </w:p>
                    <w:p w:rsidR="00E74939" w:rsidRPr="00B65715" w:rsidP="00384FAB" w14:paraId="5630A398" w14:textId="31FE57A8">
                      <w:pPr>
                        <w:pStyle w:val="BodyText1"/>
                      </w:pPr>
                      <w:r>
                        <w:t>The researchers explained that the</w:t>
                      </w:r>
                      <w:r w:rsidRPr="00E74939">
                        <w:t xml:space="preserve"> sugar in so</w:t>
                      </w:r>
                      <w:r>
                        <w:t xml:space="preserve">da—regardless of </w:t>
                      </w:r>
                      <w:r w:rsidR="00A8472F">
                        <w:t xml:space="preserve">whether </w:t>
                      </w:r>
                      <w:r>
                        <w:t>the soda is diet or regular—c</w:t>
                      </w:r>
                      <w:r w:rsidRPr="00E74939">
                        <w:t>an lead to obesity and can affect how your body uses insulin</w:t>
                      </w:r>
                      <w:r>
                        <w:t>.</w:t>
                      </w:r>
                      <w:r w:rsidRPr="00E74939">
                        <w:t xml:space="preserve"> </w:t>
                      </w:r>
                      <w:r>
                        <w:t>B</w:t>
                      </w:r>
                      <w:r w:rsidRPr="00E74939">
                        <w:t xml:space="preserve">oth of </w:t>
                      </w:r>
                      <w:r>
                        <w:t xml:space="preserve">these conditions </w:t>
                      </w:r>
                      <w:r w:rsidRPr="00E74939">
                        <w:t xml:space="preserve">can shorten your life. </w:t>
                      </w:r>
                      <w:r>
                        <w:t>In addition to this study’s findings, s</w:t>
                      </w:r>
                      <w:r w:rsidRPr="00E74939">
                        <w:t>oda consumption has also been linked to an increased risk for cancer and heart disease.</w:t>
                      </w:r>
                    </w:p>
                    <w:p w:rsidR="00B4495C" w:rsidP="00B65715" w14:paraId="2300CFBE" w14:textId="77777777">
                      <w:r>
                        <w:t xml:space="preserve">To protect your health, try opting for water as your beverage choice whenever possible. For more information about the health risks of soda, please consult your doctor. </w:t>
                      </w:r>
                    </w:p>
                  </w:txbxContent>
                </v:textbox>
                <w10:wrap anchorx="margin"/>
              </v:shape>
            </w:pict>
          </mc:Fallback>
        </mc:AlternateContent>
      </w:r>
    </w:p>
    <w:sectPr w:rsidR="00BD5076" w:rsidSect="00BD5076">
      <w:headerReference w:type="default" r:id="rId12"/>
      <w:pgSz w:w="12240" w:h="15840"/>
      <w:pgMar w:top="450" w:right="720" w:bottom="720" w:left="4392" w:header="720" w:footer="720" w:gutter="0"/>
      <w:cols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5B7B">
      <w:pPr>
        <w:spacing w:after="0" w:line="240" w:lineRule="auto"/>
      </w:pPr>
      <w:r>
        <w:separator/>
      </w:r>
    </w:p>
  </w:endnote>
  <w:endnote w:type="continuationSeparator" w:id="0">
    <w:p w:rsidR="00000000" w:rsidRDefault="000D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5B7B">
      <w:pPr>
        <w:spacing w:after="0" w:line="240" w:lineRule="auto"/>
      </w:pPr>
      <w:r>
        <w:separator/>
      </w:r>
    </w:p>
  </w:footnote>
  <w:footnote w:type="continuationSeparator" w:id="0">
    <w:p w:rsidR="00000000" w:rsidRDefault="000D5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F9" w:rsidRDefault="000D5B7B">
    <w:pPr>
      <w:pStyle w:val="Header"/>
    </w:pPr>
    <w:r>
      <w:rPr>
        <w:noProof/>
      </w:rPr>
      <w:drawing>
        <wp:anchor distT="0" distB="0" distL="114300" distR="114300" simplePos="0" relativeHeight="251658240" behindDoc="1" locked="0" layoutInCell="1" allowOverlap="1">
          <wp:simplePos x="0" y="0"/>
          <wp:positionH relativeFrom="page">
            <wp:posOffset>-8626</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1C" w:rsidRDefault="000D5B7B">
    <w:pPr>
      <w:pStyle w:val="Header"/>
    </w:pPr>
    <w:r>
      <w:rPr>
        <w:noProof/>
      </w:rPr>
      <w:drawing>
        <wp:anchor distT="0" distB="0" distL="114300" distR="114300" simplePos="0" relativeHeight="251659264" behindDoc="1" locked="0" layoutInCell="1" allowOverlap="1">
          <wp:simplePos x="0" y="0"/>
          <wp:positionH relativeFrom="page">
            <wp:posOffset>-17253</wp:posOffset>
          </wp:positionH>
          <wp:positionV relativeFrom="page">
            <wp:posOffset>8626</wp:posOffset>
          </wp:positionV>
          <wp:extent cx="7772400" cy="10058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47"/>
    <w:multiLevelType w:val="hybridMultilevel"/>
    <w:tmpl w:val="086451D2"/>
    <w:lvl w:ilvl="0" w:tplc="D688CCA2">
      <w:start w:val="1"/>
      <w:numFmt w:val="bullet"/>
      <w:pStyle w:val="BulletedList"/>
      <w:lvlText w:val=""/>
      <w:lvlJc w:val="left"/>
      <w:pPr>
        <w:ind w:left="810" w:hanging="360"/>
      </w:pPr>
      <w:rPr>
        <w:rFonts w:ascii="Symbol" w:hAnsi="Symbol" w:hint="default"/>
      </w:rPr>
    </w:lvl>
    <w:lvl w:ilvl="1" w:tplc="1D2A46C8" w:tentative="1">
      <w:start w:val="1"/>
      <w:numFmt w:val="bullet"/>
      <w:lvlText w:val="o"/>
      <w:lvlJc w:val="left"/>
      <w:pPr>
        <w:ind w:left="1530" w:hanging="360"/>
      </w:pPr>
      <w:rPr>
        <w:rFonts w:ascii="Courier New" w:hAnsi="Courier New" w:cs="Courier New" w:hint="default"/>
      </w:rPr>
    </w:lvl>
    <w:lvl w:ilvl="2" w:tplc="FB7C5ABE" w:tentative="1">
      <w:start w:val="1"/>
      <w:numFmt w:val="bullet"/>
      <w:lvlText w:val=""/>
      <w:lvlJc w:val="left"/>
      <w:pPr>
        <w:ind w:left="2250" w:hanging="360"/>
      </w:pPr>
      <w:rPr>
        <w:rFonts w:ascii="Wingdings" w:hAnsi="Wingdings" w:hint="default"/>
      </w:rPr>
    </w:lvl>
    <w:lvl w:ilvl="3" w:tplc="873A391A" w:tentative="1">
      <w:start w:val="1"/>
      <w:numFmt w:val="bullet"/>
      <w:lvlText w:val=""/>
      <w:lvlJc w:val="left"/>
      <w:pPr>
        <w:ind w:left="2970" w:hanging="360"/>
      </w:pPr>
      <w:rPr>
        <w:rFonts w:ascii="Symbol" w:hAnsi="Symbol" w:hint="default"/>
      </w:rPr>
    </w:lvl>
    <w:lvl w:ilvl="4" w:tplc="10D66308" w:tentative="1">
      <w:start w:val="1"/>
      <w:numFmt w:val="bullet"/>
      <w:lvlText w:val="o"/>
      <w:lvlJc w:val="left"/>
      <w:pPr>
        <w:ind w:left="3690" w:hanging="360"/>
      </w:pPr>
      <w:rPr>
        <w:rFonts w:ascii="Courier New" w:hAnsi="Courier New" w:cs="Courier New" w:hint="default"/>
      </w:rPr>
    </w:lvl>
    <w:lvl w:ilvl="5" w:tplc="A9580CFC" w:tentative="1">
      <w:start w:val="1"/>
      <w:numFmt w:val="bullet"/>
      <w:lvlText w:val=""/>
      <w:lvlJc w:val="left"/>
      <w:pPr>
        <w:ind w:left="4410" w:hanging="360"/>
      </w:pPr>
      <w:rPr>
        <w:rFonts w:ascii="Wingdings" w:hAnsi="Wingdings" w:hint="default"/>
      </w:rPr>
    </w:lvl>
    <w:lvl w:ilvl="6" w:tplc="65EA29EE" w:tentative="1">
      <w:start w:val="1"/>
      <w:numFmt w:val="bullet"/>
      <w:lvlText w:val=""/>
      <w:lvlJc w:val="left"/>
      <w:pPr>
        <w:ind w:left="5130" w:hanging="360"/>
      </w:pPr>
      <w:rPr>
        <w:rFonts w:ascii="Symbol" w:hAnsi="Symbol" w:hint="default"/>
      </w:rPr>
    </w:lvl>
    <w:lvl w:ilvl="7" w:tplc="FCC80D1C" w:tentative="1">
      <w:start w:val="1"/>
      <w:numFmt w:val="bullet"/>
      <w:lvlText w:val="o"/>
      <w:lvlJc w:val="left"/>
      <w:pPr>
        <w:ind w:left="5850" w:hanging="360"/>
      </w:pPr>
      <w:rPr>
        <w:rFonts w:ascii="Courier New" w:hAnsi="Courier New" w:cs="Courier New" w:hint="default"/>
      </w:rPr>
    </w:lvl>
    <w:lvl w:ilvl="8" w:tplc="68444F64" w:tentative="1">
      <w:start w:val="1"/>
      <w:numFmt w:val="bullet"/>
      <w:lvlText w:val=""/>
      <w:lvlJc w:val="left"/>
      <w:pPr>
        <w:ind w:left="6570" w:hanging="360"/>
      </w:pPr>
      <w:rPr>
        <w:rFonts w:ascii="Wingdings" w:hAnsi="Wingdings" w:hint="default"/>
      </w:rPr>
    </w:lvl>
  </w:abstractNum>
  <w:abstractNum w:abstractNumId="1" w15:restartNumberingAfterBreak="0">
    <w:nsid w:val="0D315285"/>
    <w:multiLevelType w:val="hybridMultilevel"/>
    <w:tmpl w:val="0972CB2C"/>
    <w:lvl w:ilvl="0" w:tplc="3ED28DB4">
      <w:start w:val="1"/>
      <w:numFmt w:val="bullet"/>
      <w:lvlText w:val=""/>
      <w:lvlJc w:val="left"/>
      <w:pPr>
        <w:ind w:left="4860" w:hanging="360"/>
      </w:pPr>
      <w:rPr>
        <w:rFonts w:ascii="Symbol" w:hAnsi="Symbol" w:hint="default"/>
      </w:rPr>
    </w:lvl>
    <w:lvl w:ilvl="1" w:tplc="C3A05C52" w:tentative="1">
      <w:start w:val="1"/>
      <w:numFmt w:val="bullet"/>
      <w:lvlText w:val="o"/>
      <w:lvlJc w:val="left"/>
      <w:pPr>
        <w:ind w:left="5580" w:hanging="360"/>
      </w:pPr>
      <w:rPr>
        <w:rFonts w:ascii="Courier New" w:hAnsi="Courier New" w:cs="Courier New" w:hint="default"/>
      </w:rPr>
    </w:lvl>
    <w:lvl w:ilvl="2" w:tplc="48F67CEA" w:tentative="1">
      <w:start w:val="1"/>
      <w:numFmt w:val="bullet"/>
      <w:lvlText w:val=""/>
      <w:lvlJc w:val="left"/>
      <w:pPr>
        <w:ind w:left="6300" w:hanging="360"/>
      </w:pPr>
      <w:rPr>
        <w:rFonts w:ascii="Wingdings" w:hAnsi="Wingdings" w:hint="default"/>
      </w:rPr>
    </w:lvl>
    <w:lvl w:ilvl="3" w:tplc="BB508098" w:tentative="1">
      <w:start w:val="1"/>
      <w:numFmt w:val="bullet"/>
      <w:lvlText w:val=""/>
      <w:lvlJc w:val="left"/>
      <w:pPr>
        <w:ind w:left="7020" w:hanging="360"/>
      </w:pPr>
      <w:rPr>
        <w:rFonts w:ascii="Symbol" w:hAnsi="Symbol" w:hint="default"/>
      </w:rPr>
    </w:lvl>
    <w:lvl w:ilvl="4" w:tplc="C35C3AC8" w:tentative="1">
      <w:start w:val="1"/>
      <w:numFmt w:val="bullet"/>
      <w:lvlText w:val="o"/>
      <w:lvlJc w:val="left"/>
      <w:pPr>
        <w:ind w:left="7740" w:hanging="360"/>
      </w:pPr>
      <w:rPr>
        <w:rFonts w:ascii="Courier New" w:hAnsi="Courier New" w:cs="Courier New" w:hint="default"/>
      </w:rPr>
    </w:lvl>
    <w:lvl w:ilvl="5" w:tplc="58808368" w:tentative="1">
      <w:start w:val="1"/>
      <w:numFmt w:val="bullet"/>
      <w:lvlText w:val=""/>
      <w:lvlJc w:val="left"/>
      <w:pPr>
        <w:ind w:left="8460" w:hanging="360"/>
      </w:pPr>
      <w:rPr>
        <w:rFonts w:ascii="Wingdings" w:hAnsi="Wingdings" w:hint="default"/>
      </w:rPr>
    </w:lvl>
    <w:lvl w:ilvl="6" w:tplc="97D2EB72" w:tentative="1">
      <w:start w:val="1"/>
      <w:numFmt w:val="bullet"/>
      <w:lvlText w:val=""/>
      <w:lvlJc w:val="left"/>
      <w:pPr>
        <w:ind w:left="9180" w:hanging="360"/>
      </w:pPr>
      <w:rPr>
        <w:rFonts w:ascii="Symbol" w:hAnsi="Symbol" w:hint="default"/>
      </w:rPr>
    </w:lvl>
    <w:lvl w:ilvl="7" w:tplc="FC0AAFF2" w:tentative="1">
      <w:start w:val="1"/>
      <w:numFmt w:val="bullet"/>
      <w:lvlText w:val="o"/>
      <w:lvlJc w:val="left"/>
      <w:pPr>
        <w:ind w:left="9900" w:hanging="360"/>
      </w:pPr>
      <w:rPr>
        <w:rFonts w:ascii="Courier New" w:hAnsi="Courier New" w:cs="Courier New" w:hint="default"/>
      </w:rPr>
    </w:lvl>
    <w:lvl w:ilvl="8" w:tplc="6324F6A6" w:tentative="1">
      <w:start w:val="1"/>
      <w:numFmt w:val="bullet"/>
      <w:lvlText w:val=""/>
      <w:lvlJc w:val="left"/>
      <w:pPr>
        <w:ind w:left="10620" w:hanging="360"/>
      </w:pPr>
      <w:rPr>
        <w:rFonts w:ascii="Wingdings" w:hAnsi="Wingdings" w:hint="default"/>
      </w:rPr>
    </w:lvl>
  </w:abstractNum>
  <w:abstractNum w:abstractNumId="2" w15:restartNumberingAfterBreak="0">
    <w:nsid w:val="1D5E581B"/>
    <w:multiLevelType w:val="hybridMultilevel"/>
    <w:tmpl w:val="BEDEE942"/>
    <w:lvl w:ilvl="0" w:tplc="7A1ADBE0">
      <w:start w:val="1"/>
      <w:numFmt w:val="bullet"/>
      <w:lvlText w:val=""/>
      <w:lvlJc w:val="left"/>
      <w:pPr>
        <w:ind w:left="4860" w:hanging="360"/>
      </w:pPr>
      <w:rPr>
        <w:rFonts w:ascii="Symbol" w:hAnsi="Symbol" w:hint="default"/>
      </w:rPr>
    </w:lvl>
    <w:lvl w:ilvl="1" w:tplc="E22408D0" w:tentative="1">
      <w:start w:val="1"/>
      <w:numFmt w:val="bullet"/>
      <w:lvlText w:val="o"/>
      <w:lvlJc w:val="left"/>
      <w:pPr>
        <w:ind w:left="5580" w:hanging="360"/>
      </w:pPr>
      <w:rPr>
        <w:rFonts w:ascii="Courier New" w:hAnsi="Courier New" w:cs="Courier New" w:hint="default"/>
      </w:rPr>
    </w:lvl>
    <w:lvl w:ilvl="2" w:tplc="658C2B4C" w:tentative="1">
      <w:start w:val="1"/>
      <w:numFmt w:val="bullet"/>
      <w:lvlText w:val=""/>
      <w:lvlJc w:val="left"/>
      <w:pPr>
        <w:ind w:left="6300" w:hanging="360"/>
      </w:pPr>
      <w:rPr>
        <w:rFonts w:ascii="Wingdings" w:hAnsi="Wingdings" w:hint="default"/>
      </w:rPr>
    </w:lvl>
    <w:lvl w:ilvl="3" w:tplc="8FD8B656" w:tentative="1">
      <w:start w:val="1"/>
      <w:numFmt w:val="bullet"/>
      <w:lvlText w:val=""/>
      <w:lvlJc w:val="left"/>
      <w:pPr>
        <w:ind w:left="7020" w:hanging="360"/>
      </w:pPr>
      <w:rPr>
        <w:rFonts w:ascii="Symbol" w:hAnsi="Symbol" w:hint="default"/>
      </w:rPr>
    </w:lvl>
    <w:lvl w:ilvl="4" w:tplc="AD1A3072" w:tentative="1">
      <w:start w:val="1"/>
      <w:numFmt w:val="bullet"/>
      <w:lvlText w:val="o"/>
      <w:lvlJc w:val="left"/>
      <w:pPr>
        <w:ind w:left="7740" w:hanging="360"/>
      </w:pPr>
      <w:rPr>
        <w:rFonts w:ascii="Courier New" w:hAnsi="Courier New" w:cs="Courier New" w:hint="default"/>
      </w:rPr>
    </w:lvl>
    <w:lvl w:ilvl="5" w:tplc="0EFA084A" w:tentative="1">
      <w:start w:val="1"/>
      <w:numFmt w:val="bullet"/>
      <w:lvlText w:val=""/>
      <w:lvlJc w:val="left"/>
      <w:pPr>
        <w:ind w:left="8460" w:hanging="360"/>
      </w:pPr>
      <w:rPr>
        <w:rFonts w:ascii="Wingdings" w:hAnsi="Wingdings" w:hint="default"/>
      </w:rPr>
    </w:lvl>
    <w:lvl w:ilvl="6" w:tplc="6E16DEF4" w:tentative="1">
      <w:start w:val="1"/>
      <w:numFmt w:val="bullet"/>
      <w:lvlText w:val=""/>
      <w:lvlJc w:val="left"/>
      <w:pPr>
        <w:ind w:left="9180" w:hanging="360"/>
      </w:pPr>
      <w:rPr>
        <w:rFonts w:ascii="Symbol" w:hAnsi="Symbol" w:hint="default"/>
      </w:rPr>
    </w:lvl>
    <w:lvl w:ilvl="7" w:tplc="CC92767A" w:tentative="1">
      <w:start w:val="1"/>
      <w:numFmt w:val="bullet"/>
      <w:lvlText w:val="o"/>
      <w:lvlJc w:val="left"/>
      <w:pPr>
        <w:ind w:left="9900" w:hanging="360"/>
      </w:pPr>
      <w:rPr>
        <w:rFonts w:ascii="Courier New" w:hAnsi="Courier New" w:cs="Courier New" w:hint="default"/>
      </w:rPr>
    </w:lvl>
    <w:lvl w:ilvl="8" w:tplc="AC302D8E" w:tentative="1">
      <w:start w:val="1"/>
      <w:numFmt w:val="bullet"/>
      <w:lvlText w:val=""/>
      <w:lvlJc w:val="left"/>
      <w:pPr>
        <w:ind w:left="10620" w:hanging="360"/>
      </w:pPr>
      <w:rPr>
        <w:rFonts w:ascii="Wingdings" w:hAnsi="Wingdings" w:hint="default"/>
      </w:rPr>
    </w:lvl>
  </w:abstractNum>
  <w:abstractNum w:abstractNumId="3" w15:restartNumberingAfterBreak="0">
    <w:nsid w:val="3E143DA5"/>
    <w:multiLevelType w:val="hybridMultilevel"/>
    <w:tmpl w:val="55CA9B5E"/>
    <w:lvl w:ilvl="0" w:tplc="6B864F82">
      <w:start w:val="1"/>
      <w:numFmt w:val="decimal"/>
      <w:lvlText w:val="%1."/>
      <w:lvlJc w:val="left"/>
      <w:pPr>
        <w:ind w:left="360" w:hanging="360"/>
      </w:pPr>
    </w:lvl>
    <w:lvl w:ilvl="1" w:tplc="9594F210" w:tentative="1">
      <w:start w:val="1"/>
      <w:numFmt w:val="lowerLetter"/>
      <w:lvlText w:val="%2."/>
      <w:lvlJc w:val="left"/>
      <w:pPr>
        <w:ind w:left="1080" w:hanging="360"/>
      </w:pPr>
    </w:lvl>
    <w:lvl w:ilvl="2" w:tplc="145EC3C8" w:tentative="1">
      <w:start w:val="1"/>
      <w:numFmt w:val="lowerRoman"/>
      <w:lvlText w:val="%3."/>
      <w:lvlJc w:val="right"/>
      <w:pPr>
        <w:ind w:left="1800" w:hanging="180"/>
      </w:pPr>
    </w:lvl>
    <w:lvl w:ilvl="3" w:tplc="41A494C0" w:tentative="1">
      <w:start w:val="1"/>
      <w:numFmt w:val="decimal"/>
      <w:lvlText w:val="%4."/>
      <w:lvlJc w:val="left"/>
      <w:pPr>
        <w:ind w:left="2520" w:hanging="360"/>
      </w:pPr>
    </w:lvl>
    <w:lvl w:ilvl="4" w:tplc="2EE2FDA6" w:tentative="1">
      <w:start w:val="1"/>
      <w:numFmt w:val="lowerLetter"/>
      <w:lvlText w:val="%5."/>
      <w:lvlJc w:val="left"/>
      <w:pPr>
        <w:ind w:left="3240" w:hanging="360"/>
      </w:pPr>
    </w:lvl>
    <w:lvl w:ilvl="5" w:tplc="97B0BE5E" w:tentative="1">
      <w:start w:val="1"/>
      <w:numFmt w:val="lowerRoman"/>
      <w:lvlText w:val="%6."/>
      <w:lvlJc w:val="right"/>
      <w:pPr>
        <w:ind w:left="3960" w:hanging="180"/>
      </w:pPr>
    </w:lvl>
    <w:lvl w:ilvl="6" w:tplc="97261BFE" w:tentative="1">
      <w:start w:val="1"/>
      <w:numFmt w:val="decimal"/>
      <w:lvlText w:val="%7."/>
      <w:lvlJc w:val="left"/>
      <w:pPr>
        <w:ind w:left="4680" w:hanging="360"/>
      </w:pPr>
    </w:lvl>
    <w:lvl w:ilvl="7" w:tplc="49A0E812" w:tentative="1">
      <w:start w:val="1"/>
      <w:numFmt w:val="lowerLetter"/>
      <w:lvlText w:val="%8."/>
      <w:lvlJc w:val="left"/>
      <w:pPr>
        <w:ind w:left="5400" w:hanging="360"/>
      </w:pPr>
    </w:lvl>
    <w:lvl w:ilvl="8" w:tplc="9B127FD6" w:tentative="1">
      <w:start w:val="1"/>
      <w:numFmt w:val="lowerRoman"/>
      <w:lvlText w:val="%9."/>
      <w:lvlJc w:val="right"/>
      <w:pPr>
        <w:ind w:left="6120" w:hanging="180"/>
      </w:pPr>
    </w:lvl>
  </w:abstractNum>
  <w:abstractNum w:abstractNumId="4" w15:restartNumberingAfterBreak="0">
    <w:nsid w:val="5D2E02CB"/>
    <w:multiLevelType w:val="hybridMultilevel"/>
    <w:tmpl w:val="BCCEA2DA"/>
    <w:lvl w:ilvl="0" w:tplc="E55817FA">
      <w:start w:val="1"/>
      <w:numFmt w:val="bullet"/>
      <w:lvlText w:val=""/>
      <w:lvlJc w:val="left"/>
      <w:pPr>
        <w:ind w:left="720" w:hanging="360"/>
      </w:pPr>
      <w:rPr>
        <w:rFonts w:ascii="Symbol" w:hAnsi="Symbol" w:hint="default"/>
      </w:rPr>
    </w:lvl>
    <w:lvl w:ilvl="1" w:tplc="28BAC060" w:tentative="1">
      <w:start w:val="1"/>
      <w:numFmt w:val="bullet"/>
      <w:lvlText w:val="o"/>
      <w:lvlJc w:val="left"/>
      <w:pPr>
        <w:ind w:left="1440" w:hanging="360"/>
      </w:pPr>
      <w:rPr>
        <w:rFonts w:ascii="Courier New" w:hAnsi="Courier New" w:cs="Courier New" w:hint="default"/>
      </w:rPr>
    </w:lvl>
    <w:lvl w:ilvl="2" w:tplc="C2ACC272" w:tentative="1">
      <w:start w:val="1"/>
      <w:numFmt w:val="bullet"/>
      <w:lvlText w:val=""/>
      <w:lvlJc w:val="left"/>
      <w:pPr>
        <w:ind w:left="2160" w:hanging="360"/>
      </w:pPr>
      <w:rPr>
        <w:rFonts w:ascii="Wingdings" w:hAnsi="Wingdings" w:hint="default"/>
      </w:rPr>
    </w:lvl>
    <w:lvl w:ilvl="3" w:tplc="454CE050" w:tentative="1">
      <w:start w:val="1"/>
      <w:numFmt w:val="bullet"/>
      <w:lvlText w:val=""/>
      <w:lvlJc w:val="left"/>
      <w:pPr>
        <w:ind w:left="2880" w:hanging="360"/>
      </w:pPr>
      <w:rPr>
        <w:rFonts w:ascii="Symbol" w:hAnsi="Symbol" w:hint="default"/>
      </w:rPr>
    </w:lvl>
    <w:lvl w:ilvl="4" w:tplc="085CEB2C" w:tentative="1">
      <w:start w:val="1"/>
      <w:numFmt w:val="bullet"/>
      <w:lvlText w:val="o"/>
      <w:lvlJc w:val="left"/>
      <w:pPr>
        <w:ind w:left="3600" w:hanging="360"/>
      </w:pPr>
      <w:rPr>
        <w:rFonts w:ascii="Courier New" w:hAnsi="Courier New" w:cs="Courier New" w:hint="default"/>
      </w:rPr>
    </w:lvl>
    <w:lvl w:ilvl="5" w:tplc="8368CCD6" w:tentative="1">
      <w:start w:val="1"/>
      <w:numFmt w:val="bullet"/>
      <w:lvlText w:val=""/>
      <w:lvlJc w:val="left"/>
      <w:pPr>
        <w:ind w:left="4320" w:hanging="360"/>
      </w:pPr>
      <w:rPr>
        <w:rFonts w:ascii="Wingdings" w:hAnsi="Wingdings" w:hint="default"/>
      </w:rPr>
    </w:lvl>
    <w:lvl w:ilvl="6" w:tplc="B6DA62CC" w:tentative="1">
      <w:start w:val="1"/>
      <w:numFmt w:val="bullet"/>
      <w:lvlText w:val=""/>
      <w:lvlJc w:val="left"/>
      <w:pPr>
        <w:ind w:left="5040" w:hanging="360"/>
      </w:pPr>
      <w:rPr>
        <w:rFonts w:ascii="Symbol" w:hAnsi="Symbol" w:hint="default"/>
      </w:rPr>
    </w:lvl>
    <w:lvl w:ilvl="7" w:tplc="9F866A64" w:tentative="1">
      <w:start w:val="1"/>
      <w:numFmt w:val="bullet"/>
      <w:lvlText w:val="o"/>
      <w:lvlJc w:val="left"/>
      <w:pPr>
        <w:ind w:left="5760" w:hanging="360"/>
      </w:pPr>
      <w:rPr>
        <w:rFonts w:ascii="Courier New" w:hAnsi="Courier New" w:cs="Courier New" w:hint="default"/>
      </w:rPr>
    </w:lvl>
    <w:lvl w:ilvl="8" w:tplc="F148F0A2" w:tentative="1">
      <w:start w:val="1"/>
      <w:numFmt w:val="bullet"/>
      <w:lvlText w:val=""/>
      <w:lvlJc w:val="left"/>
      <w:pPr>
        <w:ind w:left="6480" w:hanging="360"/>
      </w:pPr>
      <w:rPr>
        <w:rFonts w:ascii="Wingdings" w:hAnsi="Wingdings" w:hint="default"/>
      </w:rPr>
    </w:lvl>
  </w:abstractNum>
  <w:abstractNum w:abstractNumId="5" w15:restartNumberingAfterBreak="0">
    <w:nsid w:val="706238A3"/>
    <w:multiLevelType w:val="hybridMultilevel"/>
    <w:tmpl w:val="3FCE56B2"/>
    <w:lvl w:ilvl="0" w:tplc="AECC32E2">
      <w:start w:val="1"/>
      <w:numFmt w:val="decimal"/>
      <w:pStyle w:val="NumberedList"/>
      <w:lvlText w:val="%1."/>
      <w:lvlJc w:val="left"/>
      <w:pPr>
        <w:ind w:left="450" w:hanging="360"/>
      </w:pPr>
      <w:rPr>
        <w:rFonts w:hint="default"/>
        <w:b/>
        <w:i w:val="0"/>
      </w:rPr>
    </w:lvl>
    <w:lvl w:ilvl="1" w:tplc="638C56F0" w:tentative="1">
      <w:start w:val="1"/>
      <w:numFmt w:val="lowerLetter"/>
      <w:lvlText w:val="%2."/>
      <w:lvlJc w:val="left"/>
      <w:pPr>
        <w:ind w:left="1440" w:hanging="360"/>
      </w:pPr>
    </w:lvl>
    <w:lvl w:ilvl="2" w:tplc="8BC6986E" w:tentative="1">
      <w:start w:val="1"/>
      <w:numFmt w:val="lowerRoman"/>
      <w:lvlText w:val="%3."/>
      <w:lvlJc w:val="right"/>
      <w:pPr>
        <w:ind w:left="2160" w:hanging="180"/>
      </w:pPr>
    </w:lvl>
    <w:lvl w:ilvl="3" w:tplc="61348306" w:tentative="1">
      <w:start w:val="1"/>
      <w:numFmt w:val="decimal"/>
      <w:lvlText w:val="%4."/>
      <w:lvlJc w:val="left"/>
      <w:pPr>
        <w:ind w:left="2880" w:hanging="360"/>
      </w:pPr>
    </w:lvl>
    <w:lvl w:ilvl="4" w:tplc="13AAADE0" w:tentative="1">
      <w:start w:val="1"/>
      <w:numFmt w:val="lowerLetter"/>
      <w:lvlText w:val="%5."/>
      <w:lvlJc w:val="left"/>
      <w:pPr>
        <w:ind w:left="3600" w:hanging="360"/>
      </w:pPr>
    </w:lvl>
    <w:lvl w:ilvl="5" w:tplc="E2E407D2" w:tentative="1">
      <w:start w:val="1"/>
      <w:numFmt w:val="lowerRoman"/>
      <w:lvlText w:val="%6."/>
      <w:lvlJc w:val="right"/>
      <w:pPr>
        <w:ind w:left="4320" w:hanging="180"/>
      </w:pPr>
    </w:lvl>
    <w:lvl w:ilvl="6" w:tplc="7D128A7E" w:tentative="1">
      <w:start w:val="1"/>
      <w:numFmt w:val="decimal"/>
      <w:lvlText w:val="%7."/>
      <w:lvlJc w:val="left"/>
      <w:pPr>
        <w:ind w:left="5040" w:hanging="360"/>
      </w:pPr>
    </w:lvl>
    <w:lvl w:ilvl="7" w:tplc="763656E0" w:tentative="1">
      <w:start w:val="1"/>
      <w:numFmt w:val="lowerLetter"/>
      <w:lvlText w:val="%8."/>
      <w:lvlJc w:val="left"/>
      <w:pPr>
        <w:ind w:left="5760" w:hanging="360"/>
      </w:pPr>
    </w:lvl>
    <w:lvl w:ilvl="8" w:tplc="67AE0B0C" w:tentative="1">
      <w:start w:val="1"/>
      <w:numFmt w:val="lowerRoman"/>
      <w:lvlText w:val="%9."/>
      <w:lvlJc w:val="right"/>
      <w:pPr>
        <w:ind w:left="6480" w:hanging="180"/>
      </w:pPr>
    </w:lvl>
  </w:abstractNum>
  <w:abstractNum w:abstractNumId="6" w15:restartNumberingAfterBreak="0">
    <w:nsid w:val="7119294C"/>
    <w:multiLevelType w:val="hybridMultilevel"/>
    <w:tmpl w:val="E506932A"/>
    <w:lvl w:ilvl="0" w:tplc="CBF89D66">
      <w:start w:val="1"/>
      <w:numFmt w:val="bullet"/>
      <w:lvlText w:val=""/>
      <w:lvlJc w:val="left"/>
      <w:pPr>
        <w:ind w:left="720" w:hanging="360"/>
      </w:pPr>
      <w:rPr>
        <w:rFonts w:ascii="Symbol" w:hAnsi="Symbol" w:hint="default"/>
      </w:rPr>
    </w:lvl>
    <w:lvl w:ilvl="1" w:tplc="F04A100A" w:tentative="1">
      <w:start w:val="1"/>
      <w:numFmt w:val="bullet"/>
      <w:lvlText w:val="o"/>
      <w:lvlJc w:val="left"/>
      <w:pPr>
        <w:ind w:left="1440" w:hanging="360"/>
      </w:pPr>
      <w:rPr>
        <w:rFonts w:ascii="Courier New" w:hAnsi="Courier New" w:cs="Courier New" w:hint="default"/>
      </w:rPr>
    </w:lvl>
    <w:lvl w:ilvl="2" w:tplc="D374B876" w:tentative="1">
      <w:start w:val="1"/>
      <w:numFmt w:val="bullet"/>
      <w:lvlText w:val=""/>
      <w:lvlJc w:val="left"/>
      <w:pPr>
        <w:ind w:left="2160" w:hanging="360"/>
      </w:pPr>
      <w:rPr>
        <w:rFonts w:ascii="Wingdings" w:hAnsi="Wingdings" w:hint="default"/>
      </w:rPr>
    </w:lvl>
    <w:lvl w:ilvl="3" w:tplc="3E3276AC" w:tentative="1">
      <w:start w:val="1"/>
      <w:numFmt w:val="bullet"/>
      <w:lvlText w:val=""/>
      <w:lvlJc w:val="left"/>
      <w:pPr>
        <w:ind w:left="2880" w:hanging="360"/>
      </w:pPr>
      <w:rPr>
        <w:rFonts w:ascii="Symbol" w:hAnsi="Symbol" w:hint="default"/>
      </w:rPr>
    </w:lvl>
    <w:lvl w:ilvl="4" w:tplc="3F80604C" w:tentative="1">
      <w:start w:val="1"/>
      <w:numFmt w:val="bullet"/>
      <w:lvlText w:val="o"/>
      <w:lvlJc w:val="left"/>
      <w:pPr>
        <w:ind w:left="3600" w:hanging="360"/>
      </w:pPr>
      <w:rPr>
        <w:rFonts w:ascii="Courier New" w:hAnsi="Courier New" w:cs="Courier New" w:hint="default"/>
      </w:rPr>
    </w:lvl>
    <w:lvl w:ilvl="5" w:tplc="BCE414E8" w:tentative="1">
      <w:start w:val="1"/>
      <w:numFmt w:val="bullet"/>
      <w:lvlText w:val=""/>
      <w:lvlJc w:val="left"/>
      <w:pPr>
        <w:ind w:left="4320" w:hanging="360"/>
      </w:pPr>
      <w:rPr>
        <w:rFonts w:ascii="Wingdings" w:hAnsi="Wingdings" w:hint="default"/>
      </w:rPr>
    </w:lvl>
    <w:lvl w:ilvl="6" w:tplc="7352958A" w:tentative="1">
      <w:start w:val="1"/>
      <w:numFmt w:val="bullet"/>
      <w:lvlText w:val=""/>
      <w:lvlJc w:val="left"/>
      <w:pPr>
        <w:ind w:left="5040" w:hanging="360"/>
      </w:pPr>
      <w:rPr>
        <w:rFonts w:ascii="Symbol" w:hAnsi="Symbol" w:hint="default"/>
      </w:rPr>
    </w:lvl>
    <w:lvl w:ilvl="7" w:tplc="7840B654" w:tentative="1">
      <w:start w:val="1"/>
      <w:numFmt w:val="bullet"/>
      <w:lvlText w:val="o"/>
      <w:lvlJc w:val="left"/>
      <w:pPr>
        <w:ind w:left="5760" w:hanging="360"/>
      </w:pPr>
      <w:rPr>
        <w:rFonts w:ascii="Courier New" w:hAnsi="Courier New" w:cs="Courier New" w:hint="default"/>
      </w:rPr>
    </w:lvl>
    <w:lvl w:ilvl="8" w:tplc="58F29D52"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zNDQ0MzW3MDU2MDVQ0lEKTi0uzszPAykwqQUAOBmKXiwAAAA="/>
  </w:docVars>
  <w:rsids>
    <w:rsidRoot w:val="00985B1C"/>
    <w:rsid w:val="0000215F"/>
    <w:rsid w:val="000C026D"/>
    <w:rsid w:val="000D5B7B"/>
    <w:rsid w:val="00121809"/>
    <w:rsid w:val="00127762"/>
    <w:rsid w:val="0017052F"/>
    <w:rsid w:val="001E5886"/>
    <w:rsid w:val="001F6044"/>
    <w:rsid w:val="00206B65"/>
    <w:rsid w:val="00295342"/>
    <w:rsid w:val="00377B9A"/>
    <w:rsid w:val="00384FAB"/>
    <w:rsid w:val="003B1BD6"/>
    <w:rsid w:val="00486FF9"/>
    <w:rsid w:val="00541FA2"/>
    <w:rsid w:val="00545898"/>
    <w:rsid w:val="00566047"/>
    <w:rsid w:val="005A395B"/>
    <w:rsid w:val="005C38C2"/>
    <w:rsid w:val="005D384F"/>
    <w:rsid w:val="006607F9"/>
    <w:rsid w:val="00663259"/>
    <w:rsid w:val="006D41B6"/>
    <w:rsid w:val="00741855"/>
    <w:rsid w:val="00782831"/>
    <w:rsid w:val="007D6DEA"/>
    <w:rsid w:val="007F0ABC"/>
    <w:rsid w:val="008838D2"/>
    <w:rsid w:val="00924EEA"/>
    <w:rsid w:val="00943080"/>
    <w:rsid w:val="00962DB6"/>
    <w:rsid w:val="0096300C"/>
    <w:rsid w:val="009817F7"/>
    <w:rsid w:val="00985B1C"/>
    <w:rsid w:val="00A33686"/>
    <w:rsid w:val="00A8472F"/>
    <w:rsid w:val="00AC195A"/>
    <w:rsid w:val="00AD0248"/>
    <w:rsid w:val="00B17872"/>
    <w:rsid w:val="00B4495C"/>
    <w:rsid w:val="00B46F82"/>
    <w:rsid w:val="00B65715"/>
    <w:rsid w:val="00BD5076"/>
    <w:rsid w:val="00BF3E86"/>
    <w:rsid w:val="00C11865"/>
    <w:rsid w:val="00C136D4"/>
    <w:rsid w:val="00C30AE6"/>
    <w:rsid w:val="00C4781E"/>
    <w:rsid w:val="00C4788D"/>
    <w:rsid w:val="00C72856"/>
    <w:rsid w:val="00C92B2D"/>
    <w:rsid w:val="00CE02F6"/>
    <w:rsid w:val="00D05489"/>
    <w:rsid w:val="00DD53D0"/>
    <w:rsid w:val="00E64C72"/>
    <w:rsid w:val="00E74939"/>
    <w:rsid w:val="00EB143A"/>
    <w:rsid w:val="00FB5F8C"/>
    <w:rsid w:val="00FD1AC7"/>
    <w:rsid w:val="00FE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DC7501-4B7D-4B98-914A-BCB6999F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1C"/>
  </w:style>
  <w:style w:type="paragraph" w:styleId="Footer">
    <w:name w:val="footer"/>
    <w:basedOn w:val="Normal"/>
    <w:link w:val="FooterChar"/>
    <w:uiPriority w:val="99"/>
    <w:unhideWhenUsed/>
    <w:rsid w:val="0098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1C"/>
  </w:style>
  <w:style w:type="paragraph" w:customStyle="1" w:styleId="MainHeader">
    <w:name w:val="Main Header"/>
    <w:basedOn w:val="Normal"/>
    <w:link w:val="MainHeaderChar"/>
    <w:qFormat/>
    <w:rsid w:val="007F0ABC"/>
    <w:pPr>
      <w:spacing w:after="0" w:line="180" w:lineRule="auto"/>
      <w:jc w:val="center"/>
    </w:pPr>
    <w:rPr>
      <w:b/>
      <w:color w:val="B31F36"/>
      <w:sz w:val="48"/>
      <w:szCs w:val="48"/>
    </w:rPr>
  </w:style>
  <w:style w:type="paragraph" w:customStyle="1" w:styleId="Subheader">
    <w:name w:val="Subheader"/>
    <w:basedOn w:val="Normal"/>
    <w:link w:val="SubheaderChar"/>
    <w:qFormat/>
    <w:rsid w:val="00AD0248"/>
    <w:pPr>
      <w:spacing w:after="0" w:line="216" w:lineRule="auto"/>
    </w:pPr>
    <w:rPr>
      <w:b/>
      <w:sz w:val="32"/>
      <w:szCs w:val="32"/>
    </w:rPr>
  </w:style>
  <w:style w:type="character" w:customStyle="1" w:styleId="MainHeaderChar">
    <w:name w:val="Main Header Char"/>
    <w:basedOn w:val="DefaultParagraphFont"/>
    <w:link w:val="MainHeader"/>
    <w:rsid w:val="007F0ABC"/>
    <w:rPr>
      <w:b/>
      <w:color w:val="B31F36"/>
      <w:sz w:val="48"/>
      <w:szCs w:val="48"/>
    </w:rPr>
  </w:style>
  <w:style w:type="paragraph" w:customStyle="1" w:styleId="NumberedList">
    <w:name w:val="Numbered List"/>
    <w:basedOn w:val="Normal"/>
    <w:link w:val="NumberedListChar"/>
    <w:qFormat/>
    <w:rsid w:val="00924EEA"/>
    <w:pPr>
      <w:numPr>
        <w:numId w:val="1"/>
      </w:numPr>
      <w:spacing w:after="120"/>
    </w:pPr>
    <w:rPr>
      <w:rFonts w:cstheme="minorHAnsi"/>
    </w:rPr>
  </w:style>
  <w:style w:type="character" w:customStyle="1" w:styleId="SubheaderChar">
    <w:name w:val="Subheader Char"/>
    <w:basedOn w:val="DefaultParagraphFont"/>
    <w:link w:val="Subheader"/>
    <w:rsid w:val="00AD0248"/>
    <w:rPr>
      <w:b/>
      <w:sz w:val="32"/>
      <w:szCs w:val="32"/>
    </w:rPr>
  </w:style>
  <w:style w:type="paragraph" w:customStyle="1" w:styleId="BulletedList">
    <w:name w:val="Bulleted List"/>
    <w:basedOn w:val="NumberedList"/>
    <w:link w:val="BulletedListChar"/>
    <w:qFormat/>
    <w:rsid w:val="00AD0248"/>
    <w:pPr>
      <w:numPr>
        <w:numId w:val="2"/>
      </w:numPr>
      <w:ind w:left="360" w:hanging="180"/>
    </w:pPr>
  </w:style>
  <w:style w:type="character" w:customStyle="1" w:styleId="NumberedListChar">
    <w:name w:val="Numbered List Char"/>
    <w:basedOn w:val="DefaultParagraphFont"/>
    <w:link w:val="NumberedList"/>
    <w:rsid w:val="00924EEA"/>
    <w:rPr>
      <w:rFonts w:cstheme="minorHAnsi"/>
    </w:rPr>
  </w:style>
  <w:style w:type="character" w:customStyle="1" w:styleId="BulletedListChar">
    <w:name w:val="Bulleted List Char"/>
    <w:basedOn w:val="NumberedListChar"/>
    <w:link w:val="BulletedList"/>
    <w:rsid w:val="00AD0248"/>
    <w:rPr>
      <w:rFonts w:cstheme="minorHAnsi"/>
    </w:rPr>
  </w:style>
  <w:style w:type="character" w:styleId="Hyperlink">
    <w:name w:val="Hyperlink"/>
    <w:uiPriority w:val="99"/>
    <w:unhideWhenUsed/>
    <w:rsid w:val="00B65715"/>
    <w:rPr>
      <w:color w:val="0563C1"/>
      <w:u w:val="single"/>
    </w:rPr>
  </w:style>
  <w:style w:type="table" w:styleId="TableGrid">
    <w:name w:val="Table Grid"/>
    <w:basedOn w:val="TableNormal"/>
    <w:uiPriority w:val="39"/>
    <w:rsid w:val="00B6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57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924EEA"/>
  </w:style>
  <w:style w:type="paragraph" w:customStyle="1" w:styleId="SectionHeader">
    <w:name w:val="Section Header"/>
    <w:basedOn w:val="Subheader"/>
    <w:link w:val="SectionHeaderChar"/>
    <w:qFormat/>
    <w:rsid w:val="00924EEA"/>
    <w:pPr>
      <w:spacing w:after="120"/>
    </w:pPr>
  </w:style>
  <w:style w:type="character" w:customStyle="1" w:styleId="bodytextChar">
    <w:name w:val="body text Char"/>
    <w:basedOn w:val="DefaultParagraphFont"/>
    <w:link w:val="BodyText1"/>
    <w:rsid w:val="00924EEA"/>
  </w:style>
  <w:style w:type="character" w:customStyle="1" w:styleId="SectionHeaderChar">
    <w:name w:val="Section Header Char"/>
    <w:basedOn w:val="SubheaderChar"/>
    <w:link w:val="SectionHeader"/>
    <w:rsid w:val="00924EEA"/>
    <w:rPr>
      <w:b/>
      <w:sz w:val="32"/>
      <w:szCs w:val="32"/>
    </w:rPr>
  </w:style>
  <w:style w:type="character" w:customStyle="1" w:styleId="UnresolvedMention">
    <w:name w:val="Unresolved Mention"/>
    <w:basedOn w:val="DefaultParagraphFont"/>
    <w:uiPriority w:val="99"/>
    <w:semiHidden/>
    <w:unhideWhenUsed/>
    <w:rsid w:val="00E74939"/>
    <w:rPr>
      <w:color w:val="605E5C"/>
      <w:shd w:val="clear" w:color="auto" w:fill="E1DFDD"/>
    </w:rPr>
  </w:style>
  <w:style w:type="character" w:styleId="CommentReference">
    <w:name w:val="annotation reference"/>
    <w:basedOn w:val="DefaultParagraphFont"/>
    <w:uiPriority w:val="99"/>
    <w:semiHidden/>
    <w:unhideWhenUsed/>
    <w:rsid w:val="00E74939"/>
    <w:rPr>
      <w:sz w:val="16"/>
      <w:szCs w:val="16"/>
    </w:rPr>
  </w:style>
  <w:style w:type="paragraph" w:styleId="CommentText">
    <w:name w:val="annotation text"/>
    <w:basedOn w:val="Normal"/>
    <w:link w:val="CommentTextChar"/>
    <w:uiPriority w:val="99"/>
    <w:semiHidden/>
    <w:unhideWhenUsed/>
    <w:rsid w:val="00E74939"/>
    <w:pPr>
      <w:spacing w:line="240" w:lineRule="auto"/>
    </w:pPr>
    <w:rPr>
      <w:sz w:val="20"/>
      <w:szCs w:val="20"/>
    </w:rPr>
  </w:style>
  <w:style w:type="character" w:customStyle="1" w:styleId="CommentTextChar">
    <w:name w:val="Comment Text Char"/>
    <w:basedOn w:val="DefaultParagraphFont"/>
    <w:link w:val="CommentText"/>
    <w:uiPriority w:val="99"/>
    <w:semiHidden/>
    <w:rsid w:val="00E74939"/>
    <w:rPr>
      <w:sz w:val="20"/>
      <w:szCs w:val="20"/>
    </w:rPr>
  </w:style>
  <w:style w:type="paragraph" w:styleId="CommentSubject">
    <w:name w:val="annotation subject"/>
    <w:basedOn w:val="CommentText"/>
    <w:next w:val="CommentText"/>
    <w:link w:val="CommentSubjectChar"/>
    <w:uiPriority w:val="99"/>
    <w:semiHidden/>
    <w:unhideWhenUsed/>
    <w:rsid w:val="00E74939"/>
    <w:rPr>
      <w:b/>
      <w:bCs/>
    </w:rPr>
  </w:style>
  <w:style w:type="character" w:customStyle="1" w:styleId="CommentSubjectChar">
    <w:name w:val="Comment Subject Char"/>
    <w:basedOn w:val="CommentTextChar"/>
    <w:link w:val="CommentSubject"/>
    <w:uiPriority w:val="99"/>
    <w:semiHidden/>
    <w:rsid w:val="00E74939"/>
    <w:rPr>
      <w:b/>
      <w:bCs/>
      <w:sz w:val="20"/>
      <w:szCs w:val="20"/>
    </w:rPr>
  </w:style>
  <w:style w:type="paragraph" w:styleId="BalloonText">
    <w:name w:val="Balloon Text"/>
    <w:basedOn w:val="Normal"/>
    <w:link w:val="BalloonTextChar"/>
    <w:uiPriority w:val="99"/>
    <w:semiHidden/>
    <w:unhideWhenUsed/>
    <w:rsid w:val="00E7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39"/>
    <w:rPr>
      <w:rFonts w:ascii="Segoe UI" w:hAnsi="Segoe UI" w:cs="Segoe UI"/>
      <w:sz w:val="18"/>
      <w:szCs w:val="18"/>
    </w:rPr>
  </w:style>
  <w:style w:type="paragraph" w:styleId="NormalWeb">
    <w:name w:val="Normal (Web)"/>
    <w:basedOn w:val="Normal"/>
    <w:uiPriority w:val="99"/>
    <w:semiHidden/>
    <w:unhideWhenUsed/>
    <w:rsid w:val="00E7493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84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41467-019-11622-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3322-8164-47A3-8746-39F15536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Jackson</dc:creator>
  <cp:lastModifiedBy>Angel Hohenstein</cp:lastModifiedBy>
  <cp:revision>2</cp:revision>
  <dcterms:created xsi:type="dcterms:W3CDTF">2019-11-01T18:21:00Z</dcterms:created>
  <dcterms:modified xsi:type="dcterms:W3CDTF">2019-11-01T18:21:00Z</dcterms:modified>
</cp:coreProperties>
</file>