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B968D" w14:textId="4A9B468F" w:rsidR="00D12B34" w:rsidRDefault="00D12B34" w:rsidP="00EE0E50">
      <w:pPr>
        <w:spacing w:after="120"/>
        <w:contextualSpacing/>
        <w:rPr>
          <w:rFonts w:ascii="Arial" w:hAnsi="Arial" w:cs="Arial"/>
          <w:b/>
        </w:rPr>
      </w:pPr>
      <w:r>
        <w:rPr>
          <w:rFonts w:ascii="Arial" w:hAnsi="Arial" w:cs="Arial"/>
          <w:b/>
        </w:rPr>
        <w:t>21-A</w:t>
      </w:r>
      <w:bookmarkStart w:id="0" w:name="_GoBack"/>
      <w:bookmarkEnd w:id="0"/>
      <w:r>
        <w:rPr>
          <w:rFonts w:ascii="Arial" w:hAnsi="Arial" w:cs="Arial"/>
          <w:b/>
        </w:rPr>
        <w:t>A27 Service Station Fuels</w:t>
      </w:r>
    </w:p>
    <w:p w14:paraId="59915E27" w14:textId="2E18F8C0" w:rsidR="00644BD9" w:rsidRPr="00EE0E50" w:rsidRDefault="00644BD9" w:rsidP="00D12B34">
      <w:pPr>
        <w:spacing w:after="120"/>
        <w:contextualSpacing/>
        <w:jc w:val="center"/>
        <w:rPr>
          <w:rFonts w:ascii="Arial" w:hAnsi="Arial" w:cs="Arial"/>
          <w:b/>
        </w:rPr>
      </w:pPr>
      <w:r w:rsidRPr="00EE0E50">
        <w:rPr>
          <w:rFonts w:ascii="Arial" w:hAnsi="Arial" w:cs="Arial"/>
          <w:b/>
        </w:rPr>
        <w:t>REQUIREMENTS</w:t>
      </w:r>
    </w:p>
    <w:p w14:paraId="7F64EF8A" w14:textId="77777777" w:rsidR="00216312" w:rsidRPr="00EE0E50" w:rsidRDefault="00216312" w:rsidP="00EE0E50">
      <w:pPr>
        <w:spacing w:after="120"/>
        <w:contextualSpacing/>
        <w:rPr>
          <w:rFonts w:ascii="Arial" w:hAnsi="Arial" w:cs="Arial"/>
        </w:rPr>
      </w:pPr>
    </w:p>
    <w:p w14:paraId="5E468CA6" w14:textId="3831293C" w:rsidR="00FC33ED" w:rsidRDefault="00FC33ED" w:rsidP="00EE0E50">
      <w:pPr>
        <w:numPr>
          <w:ilvl w:val="0"/>
          <w:numId w:val="9"/>
        </w:numPr>
        <w:spacing w:before="120" w:after="120"/>
        <w:rPr>
          <w:rFonts w:ascii="Arial" w:hAnsi="Arial" w:cs="Arial"/>
        </w:rPr>
      </w:pPr>
      <w:r w:rsidRPr="00EE0E50">
        <w:rPr>
          <w:rFonts w:ascii="Arial" w:hAnsi="Arial" w:cs="Arial"/>
        </w:rPr>
        <w:t>Service Station Fuel and Requirements:</w:t>
      </w:r>
    </w:p>
    <w:p w14:paraId="5107C33B" w14:textId="11D16A41" w:rsidR="00F80144" w:rsidRPr="00EE0E50" w:rsidRDefault="00F80144" w:rsidP="00F80144">
      <w:pPr>
        <w:numPr>
          <w:ilvl w:val="1"/>
          <w:numId w:val="9"/>
        </w:numPr>
        <w:spacing w:before="120" w:after="120"/>
        <w:rPr>
          <w:rFonts w:ascii="Arial" w:hAnsi="Arial" w:cs="Arial"/>
        </w:rPr>
      </w:pPr>
      <w:r w:rsidRPr="00EE0E50">
        <w:rPr>
          <w:rFonts w:ascii="Arial" w:hAnsi="Arial" w:cs="Arial"/>
        </w:rPr>
        <w:t xml:space="preserve">To provide efficient access to fuel, the city </w:t>
      </w:r>
      <w:r w:rsidR="005D3154">
        <w:rPr>
          <w:rFonts w:ascii="Arial" w:hAnsi="Arial" w:cs="Arial"/>
        </w:rPr>
        <w:t>requires</w:t>
      </w:r>
      <w:r w:rsidRPr="00EE0E50">
        <w:rPr>
          <w:rFonts w:ascii="Arial" w:hAnsi="Arial" w:cs="Arial"/>
        </w:rPr>
        <w:t xml:space="preserve"> qualifying locations throughout the City of Duluth.</w:t>
      </w:r>
    </w:p>
    <w:p w14:paraId="0AB5821B" w14:textId="66F2F3DD" w:rsidR="00F80144" w:rsidRDefault="00F80144" w:rsidP="00F80144">
      <w:pPr>
        <w:numPr>
          <w:ilvl w:val="2"/>
          <w:numId w:val="9"/>
        </w:numPr>
        <w:spacing w:before="120" w:after="120"/>
        <w:rPr>
          <w:rFonts w:ascii="Arial" w:hAnsi="Arial" w:cs="Arial"/>
        </w:rPr>
      </w:pPr>
      <w:r>
        <w:rPr>
          <w:rFonts w:ascii="Arial" w:hAnsi="Arial" w:cs="Arial"/>
        </w:rPr>
        <w:t>To be a qualifying location, a station</w:t>
      </w:r>
      <w:r w:rsidRPr="00EE0E50">
        <w:rPr>
          <w:rFonts w:ascii="Arial" w:hAnsi="Arial" w:cs="Arial"/>
        </w:rPr>
        <w:t xml:space="preserve"> must have a canopy height </w:t>
      </w:r>
      <w:r>
        <w:rPr>
          <w:rFonts w:ascii="Arial" w:hAnsi="Arial" w:cs="Arial"/>
        </w:rPr>
        <w:t xml:space="preserve">of fourteen (14) feet or higher and a </w:t>
      </w:r>
      <w:r w:rsidRPr="00EE0E50">
        <w:rPr>
          <w:rFonts w:ascii="Arial" w:hAnsi="Arial" w:cs="Arial"/>
        </w:rPr>
        <w:t xml:space="preserve">fuel aisle width </w:t>
      </w:r>
      <w:r>
        <w:rPr>
          <w:rFonts w:ascii="Arial" w:hAnsi="Arial" w:cs="Arial"/>
        </w:rPr>
        <w:t xml:space="preserve">of twelve (12) feet or wider </w:t>
      </w:r>
      <w:r w:rsidRPr="00EE0E50">
        <w:rPr>
          <w:rFonts w:ascii="Arial" w:hAnsi="Arial" w:cs="Arial"/>
        </w:rPr>
        <w:t xml:space="preserve">to accommodate large trucks and heavy equipment.  </w:t>
      </w:r>
    </w:p>
    <w:p w14:paraId="538E9E89" w14:textId="61711688" w:rsidR="00FC33ED" w:rsidRPr="00EE0E50" w:rsidRDefault="00F80144" w:rsidP="00F80144">
      <w:pPr>
        <w:numPr>
          <w:ilvl w:val="2"/>
          <w:numId w:val="9"/>
        </w:numPr>
        <w:spacing w:before="120" w:after="120"/>
        <w:rPr>
          <w:rFonts w:ascii="Arial" w:hAnsi="Arial" w:cs="Arial"/>
        </w:rPr>
      </w:pPr>
      <w:r>
        <w:rPr>
          <w:rFonts w:ascii="Arial" w:hAnsi="Arial" w:cs="Arial"/>
        </w:rPr>
        <w:t>To be a qualifying location, a st</w:t>
      </w:r>
      <w:r w:rsidR="00FC33ED" w:rsidRPr="00EE0E50">
        <w:rPr>
          <w:rFonts w:ascii="Arial" w:hAnsi="Arial" w:cs="Arial"/>
        </w:rPr>
        <w:t>ation must offer a variety of fuel types including:</w:t>
      </w:r>
    </w:p>
    <w:p w14:paraId="2164CCA2" w14:textId="49E79AB2" w:rsidR="00FC33ED" w:rsidRPr="00EE0E50" w:rsidRDefault="00FC33ED" w:rsidP="00F80144">
      <w:pPr>
        <w:numPr>
          <w:ilvl w:val="3"/>
          <w:numId w:val="11"/>
        </w:numPr>
        <w:tabs>
          <w:tab w:val="clear" w:pos="3675"/>
          <w:tab w:val="num" w:pos="3330"/>
        </w:tabs>
        <w:spacing w:before="120" w:after="120"/>
        <w:ind w:left="2700"/>
        <w:rPr>
          <w:rFonts w:ascii="Arial" w:hAnsi="Arial" w:cs="Arial"/>
        </w:rPr>
      </w:pPr>
      <w:r w:rsidRPr="00EE0E50">
        <w:rPr>
          <w:rFonts w:ascii="Arial" w:hAnsi="Arial" w:cs="Arial"/>
        </w:rPr>
        <w:t xml:space="preserve">On-road </w:t>
      </w:r>
      <w:r w:rsidR="002A17CB">
        <w:rPr>
          <w:rFonts w:ascii="Arial" w:hAnsi="Arial" w:cs="Arial"/>
        </w:rPr>
        <w:t xml:space="preserve">Ultra </w:t>
      </w:r>
      <w:r w:rsidRPr="00EE0E50">
        <w:rPr>
          <w:rFonts w:ascii="Arial" w:hAnsi="Arial" w:cs="Arial"/>
        </w:rPr>
        <w:t>Low Sulfur Diesel</w:t>
      </w:r>
      <w:r w:rsidR="005041B7">
        <w:rPr>
          <w:rFonts w:ascii="Arial" w:hAnsi="Arial" w:cs="Arial"/>
        </w:rPr>
        <w:t xml:space="preserve"> </w:t>
      </w:r>
      <w:r w:rsidRPr="00EE0E50">
        <w:rPr>
          <w:rFonts w:ascii="Arial" w:hAnsi="Arial" w:cs="Arial"/>
        </w:rPr>
        <w:t>—</w:t>
      </w:r>
      <w:r w:rsidR="005041B7">
        <w:rPr>
          <w:rFonts w:ascii="Arial" w:hAnsi="Arial" w:cs="Arial"/>
        </w:rPr>
        <w:t xml:space="preserve"> </w:t>
      </w:r>
      <w:r w:rsidRPr="00EE0E50">
        <w:rPr>
          <w:rFonts w:ascii="Arial" w:hAnsi="Arial" w:cs="Arial"/>
        </w:rPr>
        <w:t xml:space="preserve">required product </w:t>
      </w:r>
    </w:p>
    <w:p w14:paraId="330B14AE" w14:textId="727F37A1" w:rsidR="00FC33ED" w:rsidRPr="00EE0E50" w:rsidRDefault="00FC33ED" w:rsidP="00F80144">
      <w:pPr>
        <w:numPr>
          <w:ilvl w:val="3"/>
          <w:numId w:val="11"/>
        </w:numPr>
        <w:tabs>
          <w:tab w:val="clear" w:pos="3675"/>
          <w:tab w:val="num" w:pos="3330"/>
        </w:tabs>
        <w:spacing w:before="120" w:after="120"/>
        <w:ind w:left="2700"/>
        <w:rPr>
          <w:rFonts w:ascii="Arial" w:hAnsi="Arial" w:cs="Arial"/>
        </w:rPr>
      </w:pPr>
      <w:r w:rsidRPr="00EE0E50">
        <w:rPr>
          <w:rFonts w:ascii="Arial" w:hAnsi="Arial" w:cs="Arial"/>
        </w:rPr>
        <w:t>Standard on-road Gasoline</w:t>
      </w:r>
      <w:r w:rsidR="00F80144">
        <w:rPr>
          <w:rFonts w:ascii="Arial" w:hAnsi="Arial" w:cs="Arial"/>
        </w:rPr>
        <w:t xml:space="preserve"> (87 octane) </w:t>
      </w:r>
      <w:r w:rsidRPr="00EE0E50">
        <w:rPr>
          <w:rFonts w:ascii="Arial" w:hAnsi="Arial" w:cs="Arial"/>
        </w:rPr>
        <w:t>—</w:t>
      </w:r>
      <w:r w:rsidR="005041B7">
        <w:rPr>
          <w:rFonts w:ascii="Arial" w:hAnsi="Arial" w:cs="Arial"/>
        </w:rPr>
        <w:t xml:space="preserve"> </w:t>
      </w:r>
      <w:r w:rsidRPr="00EE0E50">
        <w:rPr>
          <w:rFonts w:ascii="Arial" w:hAnsi="Arial" w:cs="Arial"/>
        </w:rPr>
        <w:t xml:space="preserve">required product </w:t>
      </w:r>
    </w:p>
    <w:p w14:paraId="4B252908" w14:textId="5E0C489B" w:rsidR="00FC33ED" w:rsidRPr="00EE0E50" w:rsidRDefault="00FC33ED" w:rsidP="00F80144">
      <w:pPr>
        <w:numPr>
          <w:ilvl w:val="3"/>
          <w:numId w:val="11"/>
        </w:numPr>
        <w:tabs>
          <w:tab w:val="clear" w:pos="3675"/>
          <w:tab w:val="num" w:pos="3330"/>
        </w:tabs>
        <w:spacing w:before="120" w:after="120"/>
        <w:ind w:left="2700"/>
        <w:rPr>
          <w:rFonts w:ascii="Arial" w:hAnsi="Arial" w:cs="Arial"/>
        </w:rPr>
      </w:pPr>
      <w:r w:rsidRPr="00EE0E50">
        <w:rPr>
          <w:rFonts w:ascii="Arial" w:hAnsi="Arial" w:cs="Arial"/>
        </w:rPr>
        <w:t>Non-Oxygenated Premium Gasoline</w:t>
      </w:r>
      <w:r w:rsidR="005041B7">
        <w:rPr>
          <w:rFonts w:ascii="Arial" w:hAnsi="Arial" w:cs="Arial"/>
        </w:rPr>
        <w:t xml:space="preserve"> </w:t>
      </w:r>
      <w:r w:rsidRPr="00EE0E50">
        <w:rPr>
          <w:rFonts w:ascii="Arial" w:hAnsi="Arial" w:cs="Arial"/>
        </w:rPr>
        <w:t>—</w:t>
      </w:r>
      <w:r w:rsidR="005041B7">
        <w:rPr>
          <w:rFonts w:ascii="Arial" w:hAnsi="Arial" w:cs="Arial"/>
        </w:rPr>
        <w:t xml:space="preserve"> </w:t>
      </w:r>
      <w:r w:rsidRPr="00EE0E50">
        <w:rPr>
          <w:rFonts w:ascii="Arial" w:hAnsi="Arial" w:cs="Arial"/>
        </w:rPr>
        <w:t>optional product</w:t>
      </w:r>
    </w:p>
    <w:p w14:paraId="6BA3FF3B" w14:textId="7270F54B" w:rsidR="000F06DD" w:rsidRDefault="00FC33ED" w:rsidP="00F80144">
      <w:pPr>
        <w:numPr>
          <w:ilvl w:val="3"/>
          <w:numId w:val="11"/>
        </w:numPr>
        <w:tabs>
          <w:tab w:val="clear" w:pos="3675"/>
          <w:tab w:val="num" w:pos="3330"/>
        </w:tabs>
        <w:spacing w:before="120" w:after="120"/>
        <w:ind w:left="2700"/>
        <w:rPr>
          <w:rFonts w:ascii="Arial" w:hAnsi="Arial" w:cs="Arial"/>
        </w:rPr>
      </w:pPr>
      <w:r w:rsidRPr="00EE0E50">
        <w:rPr>
          <w:rFonts w:ascii="Arial" w:hAnsi="Arial" w:cs="Arial"/>
        </w:rPr>
        <w:t>E85 (not required at all stations)</w:t>
      </w:r>
      <w:r w:rsidR="005041B7">
        <w:rPr>
          <w:rFonts w:ascii="Arial" w:hAnsi="Arial" w:cs="Arial"/>
        </w:rPr>
        <w:t xml:space="preserve"> </w:t>
      </w:r>
      <w:r w:rsidRPr="00EE0E50">
        <w:rPr>
          <w:rFonts w:ascii="Arial" w:hAnsi="Arial" w:cs="Arial"/>
        </w:rPr>
        <w:t>—</w:t>
      </w:r>
      <w:r w:rsidR="005041B7">
        <w:rPr>
          <w:rFonts w:ascii="Arial" w:hAnsi="Arial" w:cs="Arial"/>
        </w:rPr>
        <w:t xml:space="preserve"> </w:t>
      </w:r>
      <w:r w:rsidRPr="00EE0E50">
        <w:rPr>
          <w:rFonts w:ascii="Arial" w:hAnsi="Arial" w:cs="Arial"/>
        </w:rPr>
        <w:t xml:space="preserve">optional product </w:t>
      </w:r>
    </w:p>
    <w:p w14:paraId="72CB3178" w14:textId="1A27F55B" w:rsidR="005041B7" w:rsidRPr="00EE0E50" w:rsidRDefault="005041B7" w:rsidP="00F80144">
      <w:pPr>
        <w:numPr>
          <w:ilvl w:val="3"/>
          <w:numId w:val="11"/>
        </w:numPr>
        <w:tabs>
          <w:tab w:val="clear" w:pos="3675"/>
          <w:tab w:val="num" w:pos="3330"/>
        </w:tabs>
        <w:spacing w:before="120" w:after="120"/>
        <w:ind w:left="2700"/>
        <w:rPr>
          <w:rFonts w:ascii="Arial" w:hAnsi="Arial" w:cs="Arial"/>
        </w:rPr>
      </w:pPr>
      <w:r>
        <w:rPr>
          <w:rFonts w:ascii="Arial" w:hAnsi="Arial" w:cs="Arial"/>
        </w:rPr>
        <w:t>Diesel Exha</w:t>
      </w:r>
      <w:r w:rsidRPr="006F16BA">
        <w:rPr>
          <w:rFonts w:ascii="Arial" w:hAnsi="Arial" w:cs="Arial"/>
        </w:rPr>
        <w:t xml:space="preserve">ust </w:t>
      </w:r>
      <w:r w:rsidR="006F16BA" w:rsidRPr="006F16BA">
        <w:rPr>
          <w:rFonts w:ascii="Arial" w:hAnsi="Arial" w:cs="Arial"/>
        </w:rPr>
        <w:t>Flui</w:t>
      </w:r>
      <w:r w:rsidRPr="006F16BA">
        <w:rPr>
          <w:rFonts w:ascii="Arial" w:hAnsi="Arial" w:cs="Arial"/>
        </w:rPr>
        <w:t>d –</w:t>
      </w:r>
      <w:r>
        <w:rPr>
          <w:rFonts w:ascii="Arial" w:hAnsi="Arial" w:cs="Arial"/>
        </w:rPr>
        <w:t xml:space="preserve"> optional product</w:t>
      </w:r>
    </w:p>
    <w:p w14:paraId="4F8F03CF" w14:textId="515C5C90" w:rsidR="00F80144" w:rsidRPr="00EE0E50" w:rsidRDefault="00F80144" w:rsidP="00F80144">
      <w:pPr>
        <w:numPr>
          <w:ilvl w:val="1"/>
          <w:numId w:val="9"/>
        </w:numPr>
        <w:spacing w:before="120" w:after="120"/>
        <w:rPr>
          <w:rFonts w:ascii="Arial" w:hAnsi="Arial" w:cs="Arial"/>
        </w:rPr>
      </w:pPr>
      <w:r w:rsidRPr="00EE0E50">
        <w:rPr>
          <w:rFonts w:ascii="Arial" w:hAnsi="Arial" w:cs="Arial"/>
        </w:rPr>
        <w:t>Vendor must have at least one station with 24</w:t>
      </w:r>
      <w:r>
        <w:rPr>
          <w:rFonts w:ascii="Arial" w:hAnsi="Arial" w:cs="Arial"/>
        </w:rPr>
        <w:t>-</w:t>
      </w:r>
      <w:r w:rsidRPr="00EE0E50">
        <w:rPr>
          <w:rFonts w:ascii="Arial" w:hAnsi="Arial" w:cs="Arial"/>
        </w:rPr>
        <w:t>hour access to fuel in each of the following areas:</w:t>
      </w:r>
    </w:p>
    <w:p w14:paraId="3C91FD62" w14:textId="77777777" w:rsidR="00F80144" w:rsidRPr="00EE0E50" w:rsidRDefault="00F80144" w:rsidP="00F80144">
      <w:pPr>
        <w:numPr>
          <w:ilvl w:val="2"/>
          <w:numId w:val="9"/>
        </w:numPr>
        <w:spacing w:before="120" w:after="120"/>
        <w:rPr>
          <w:rFonts w:ascii="Arial" w:hAnsi="Arial" w:cs="Arial"/>
        </w:rPr>
      </w:pPr>
      <w:r w:rsidRPr="00EE0E50">
        <w:rPr>
          <w:rFonts w:ascii="Arial" w:hAnsi="Arial" w:cs="Arial"/>
        </w:rPr>
        <w:t>Central Entrance/Mall Area</w:t>
      </w:r>
    </w:p>
    <w:p w14:paraId="47B262A1" w14:textId="77777777" w:rsidR="00F80144" w:rsidRPr="00EE0E50" w:rsidRDefault="00F80144" w:rsidP="00F80144">
      <w:pPr>
        <w:numPr>
          <w:ilvl w:val="2"/>
          <w:numId w:val="9"/>
        </w:numPr>
        <w:spacing w:before="120" w:after="120"/>
        <w:rPr>
          <w:rFonts w:ascii="Arial" w:hAnsi="Arial" w:cs="Arial"/>
        </w:rPr>
      </w:pPr>
      <w:r w:rsidRPr="00EE0E50">
        <w:rPr>
          <w:rFonts w:ascii="Arial" w:hAnsi="Arial" w:cs="Arial"/>
        </w:rPr>
        <w:t>Central Hillside</w:t>
      </w:r>
    </w:p>
    <w:p w14:paraId="217EA603" w14:textId="77777777" w:rsidR="00F80144" w:rsidRPr="00EE0E50" w:rsidRDefault="00F80144" w:rsidP="00F80144">
      <w:pPr>
        <w:numPr>
          <w:ilvl w:val="2"/>
          <w:numId w:val="9"/>
        </w:numPr>
        <w:spacing w:before="120" w:after="120"/>
        <w:rPr>
          <w:rFonts w:ascii="Arial" w:hAnsi="Arial" w:cs="Arial"/>
        </w:rPr>
      </w:pPr>
      <w:r w:rsidRPr="00EE0E50">
        <w:rPr>
          <w:rFonts w:ascii="Arial" w:hAnsi="Arial" w:cs="Arial"/>
        </w:rPr>
        <w:t>West Duluth Area</w:t>
      </w:r>
    </w:p>
    <w:p w14:paraId="12B38DAB" w14:textId="77777777" w:rsidR="00F80144" w:rsidRPr="00EE0E50" w:rsidRDefault="00F80144" w:rsidP="00F80144">
      <w:pPr>
        <w:numPr>
          <w:ilvl w:val="2"/>
          <w:numId w:val="9"/>
        </w:numPr>
        <w:spacing w:before="120" w:after="120"/>
        <w:rPr>
          <w:rFonts w:ascii="Arial" w:hAnsi="Arial" w:cs="Arial"/>
        </w:rPr>
      </w:pPr>
      <w:r w:rsidRPr="00EE0E50">
        <w:rPr>
          <w:rFonts w:ascii="Arial" w:hAnsi="Arial" w:cs="Arial"/>
        </w:rPr>
        <w:t>East Duluth Area</w:t>
      </w:r>
    </w:p>
    <w:p w14:paraId="050AD350" w14:textId="11826232" w:rsidR="000F06DD" w:rsidRPr="00EE0E50" w:rsidRDefault="00EE0E50" w:rsidP="00EE0E50">
      <w:pPr>
        <w:numPr>
          <w:ilvl w:val="1"/>
          <w:numId w:val="9"/>
        </w:numPr>
        <w:spacing w:before="120" w:after="120"/>
        <w:rPr>
          <w:rFonts w:ascii="Arial" w:hAnsi="Arial" w:cs="Arial"/>
        </w:rPr>
      </w:pPr>
      <w:r w:rsidRPr="00EE0E50">
        <w:rPr>
          <w:rFonts w:ascii="Arial" w:hAnsi="Arial" w:cs="Arial"/>
        </w:rPr>
        <w:t>Furnish the name, address, days and hours of operation (including pay at the pump), canopy height, pump aisle width and fuel products provided at each qualifying location. Response must include the date of last pump calibration and frequency of pump calibration.  Summer and winter grade diesel change dates need to be stated in the bid.</w:t>
      </w:r>
    </w:p>
    <w:p w14:paraId="38010977" w14:textId="77777777" w:rsidR="00FC33ED" w:rsidRPr="00EE0E50" w:rsidRDefault="00FC33ED" w:rsidP="00EE0E50">
      <w:pPr>
        <w:numPr>
          <w:ilvl w:val="0"/>
          <w:numId w:val="9"/>
        </w:numPr>
        <w:spacing w:before="120" w:after="120"/>
        <w:rPr>
          <w:rFonts w:ascii="Arial" w:hAnsi="Arial" w:cs="Arial"/>
        </w:rPr>
      </w:pPr>
      <w:r w:rsidRPr="00EE0E50">
        <w:rPr>
          <w:rFonts w:ascii="Arial" w:hAnsi="Arial" w:cs="Arial"/>
        </w:rPr>
        <w:t>Pricing Structure:</w:t>
      </w:r>
    </w:p>
    <w:p w14:paraId="5E233257" w14:textId="1B3DAE47" w:rsidR="00F80144" w:rsidRDefault="00FC33ED" w:rsidP="00F80144">
      <w:pPr>
        <w:numPr>
          <w:ilvl w:val="1"/>
          <w:numId w:val="9"/>
        </w:numPr>
        <w:spacing w:before="120" w:after="120"/>
        <w:rPr>
          <w:rFonts w:ascii="Arial" w:hAnsi="Arial" w:cs="Arial"/>
        </w:rPr>
      </w:pPr>
      <w:r w:rsidRPr="00F80144">
        <w:rPr>
          <w:rFonts w:ascii="Arial" w:hAnsi="Arial" w:cs="Arial"/>
        </w:rPr>
        <w:t xml:space="preserve">To facilitate the accurate comparison of bids, please submit pricing in terms of </w:t>
      </w:r>
      <w:r w:rsidR="00F80144" w:rsidRPr="00F80144">
        <w:rPr>
          <w:rFonts w:ascii="Arial" w:hAnsi="Arial" w:cs="Arial"/>
        </w:rPr>
        <w:t>Rack plus Cents Added,</w:t>
      </w:r>
      <w:r w:rsidR="00F80144">
        <w:rPr>
          <w:rFonts w:ascii="Arial" w:hAnsi="Arial" w:cs="Arial"/>
        </w:rPr>
        <w:t xml:space="preserve"> even if you invoice as a percentage discount off the pump price.</w:t>
      </w:r>
      <w:r w:rsidR="00F80144" w:rsidRPr="00F80144">
        <w:rPr>
          <w:rFonts w:ascii="Arial" w:hAnsi="Arial" w:cs="Arial"/>
        </w:rPr>
        <w:t xml:space="preserve"> </w:t>
      </w:r>
      <w:r w:rsidR="00206291">
        <w:rPr>
          <w:rFonts w:ascii="Arial" w:hAnsi="Arial" w:cs="Arial"/>
        </w:rPr>
        <w:t>For ease of compar</w:t>
      </w:r>
      <w:r w:rsidR="00690DD2">
        <w:rPr>
          <w:rFonts w:ascii="Arial" w:hAnsi="Arial" w:cs="Arial"/>
        </w:rPr>
        <w:t>ing prices, provide the refinery’s</w:t>
      </w:r>
      <w:r w:rsidR="00206291">
        <w:rPr>
          <w:rFonts w:ascii="Arial" w:hAnsi="Arial" w:cs="Arial"/>
        </w:rPr>
        <w:t xml:space="preserve"> product rack price for the period September 25 through October 1. Please name the supplying refinery in the bid.</w:t>
      </w:r>
    </w:p>
    <w:p w14:paraId="74961FE0" w14:textId="43EFB5EE" w:rsidR="00FC33ED" w:rsidRPr="00F80144" w:rsidRDefault="00FC33ED" w:rsidP="00F80144">
      <w:pPr>
        <w:numPr>
          <w:ilvl w:val="1"/>
          <w:numId w:val="9"/>
        </w:numPr>
        <w:spacing w:before="120" w:after="120"/>
        <w:rPr>
          <w:rFonts w:ascii="Arial" w:hAnsi="Arial" w:cs="Arial"/>
        </w:rPr>
      </w:pPr>
      <w:r w:rsidRPr="00F80144">
        <w:rPr>
          <w:rFonts w:ascii="Arial" w:hAnsi="Arial" w:cs="Arial"/>
        </w:rPr>
        <w:t>As a governmental organization, the City of Duluth does not pay federal fuel taxes. The card provider will be responsible for addressing federal fuel tax exemptions. Please state if discount is calculated before or after the tax is removed.</w:t>
      </w:r>
    </w:p>
    <w:p w14:paraId="4174A122" w14:textId="0CB4EA71" w:rsidR="002A17CB" w:rsidRDefault="002A17CB" w:rsidP="002A17CB">
      <w:pPr>
        <w:numPr>
          <w:ilvl w:val="1"/>
          <w:numId w:val="9"/>
        </w:numPr>
        <w:spacing w:before="120" w:after="120"/>
        <w:rPr>
          <w:rFonts w:ascii="Arial" w:hAnsi="Arial" w:cs="Arial"/>
        </w:rPr>
      </w:pPr>
      <w:r>
        <w:rPr>
          <w:rFonts w:ascii="Arial" w:hAnsi="Arial" w:cs="Arial"/>
        </w:rPr>
        <w:t xml:space="preserve">Please provide your invoice pricing structure (i.e., Rack </w:t>
      </w:r>
      <w:proofErr w:type="gramStart"/>
      <w:r>
        <w:rPr>
          <w:rFonts w:ascii="Arial" w:hAnsi="Arial" w:cs="Arial"/>
        </w:rPr>
        <w:t>Plus</w:t>
      </w:r>
      <w:proofErr w:type="gramEnd"/>
      <w:r>
        <w:rPr>
          <w:rFonts w:ascii="Arial" w:hAnsi="Arial" w:cs="Arial"/>
        </w:rPr>
        <w:t xml:space="preserve"> Cents, Cents Off Retail, etc.). If different </w:t>
      </w:r>
      <w:r w:rsidR="00155633">
        <w:rPr>
          <w:rFonts w:ascii="Arial" w:hAnsi="Arial" w:cs="Arial"/>
        </w:rPr>
        <w:t>from</w:t>
      </w:r>
      <w:r>
        <w:rPr>
          <w:rFonts w:ascii="Arial" w:hAnsi="Arial" w:cs="Arial"/>
        </w:rPr>
        <w:t xml:space="preserve"> Rack </w:t>
      </w:r>
      <w:proofErr w:type="gramStart"/>
      <w:r>
        <w:rPr>
          <w:rFonts w:ascii="Arial" w:hAnsi="Arial" w:cs="Arial"/>
        </w:rPr>
        <w:t>Plus</w:t>
      </w:r>
      <w:proofErr w:type="gramEnd"/>
      <w:r>
        <w:rPr>
          <w:rFonts w:ascii="Arial" w:hAnsi="Arial" w:cs="Arial"/>
        </w:rPr>
        <w:t xml:space="preserve"> Cents, please provide the calculation for converting from your invoice pricing structure to the Rack Plus Cents bid amount.</w:t>
      </w:r>
    </w:p>
    <w:p w14:paraId="13929671" w14:textId="01A57099" w:rsidR="00155633" w:rsidRDefault="00155633" w:rsidP="00155633">
      <w:pPr>
        <w:numPr>
          <w:ilvl w:val="2"/>
          <w:numId w:val="9"/>
        </w:numPr>
        <w:spacing w:before="120" w:after="120"/>
        <w:rPr>
          <w:rFonts w:ascii="Arial" w:hAnsi="Arial" w:cs="Arial"/>
        </w:rPr>
      </w:pPr>
      <w:r>
        <w:rPr>
          <w:rFonts w:ascii="Arial" w:hAnsi="Arial" w:cs="Arial"/>
        </w:rPr>
        <w:t xml:space="preserve">If invoicing </w:t>
      </w:r>
      <w:r w:rsidR="006F16BA">
        <w:rPr>
          <w:rFonts w:ascii="Arial" w:hAnsi="Arial" w:cs="Arial"/>
        </w:rPr>
        <w:t xml:space="preserve">is </w:t>
      </w:r>
      <w:r>
        <w:rPr>
          <w:rFonts w:ascii="Arial" w:hAnsi="Arial" w:cs="Arial"/>
        </w:rPr>
        <w:t xml:space="preserve">based on a calculation from Retail, please </w:t>
      </w:r>
      <w:r w:rsidR="006F16BA">
        <w:rPr>
          <w:rFonts w:ascii="Arial" w:hAnsi="Arial" w:cs="Arial"/>
        </w:rPr>
        <w:t>provide</w:t>
      </w:r>
      <w:r>
        <w:rPr>
          <w:rFonts w:ascii="Arial" w:hAnsi="Arial" w:cs="Arial"/>
        </w:rPr>
        <w:t xml:space="preserve"> your average retail price from 9/25 – 10/1/21.</w:t>
      </w:r>
    </w:p>
    <w:p w14:paraId="1C5C5088" w14:textId="26940F86" w:rsidR="006F16BA" w:rsidRPr="006F16BA" w:rsidRDefault="00155633" w:rsidP="006F16BA">
      <w:pPr>
        <w:numPr>
          <w:ilvl w:val="2"/>
          <w:numId w:val="9"/>
        </w:numPr>
        <w:spacing w:before="120" w:after="120"/>
        <w:rPr>
          <w:rFonts w:ascii="Arial" w:hAnsi="Arial" w:cs="Arial"/>
        </w:rPr>
      </w:pPr>
      <w:r>
        <w:rPr>
          <w:rFonts w:ascii="Arial" w:hAnsi="Arial" w:cs="Arial"/>
        </w:rPr>
        <w:t>Does the retail price vary between stations?</w:t>
      </w:r>
      <w:r w:rsidR="006F16BA">
        <w:rPr>
          <w:rFonts w:ascii="Arial" w:hAnsi="Arial" w:cs="Arial"/>
        </w:rPr>
        <w:t xml:space="preserve"> If so, please provide an average </w:t>
      </w:r>
      <w:r w:rsidR="006F16BA">
        <w:rPr>
          <w:rFonts w:ascii="Arial" w:hAnsi="Arial" w:cs="Arial"/>
        </w:rPr>
        <w:lastRenderedPageBreak/>
        <w:t>retail price from 9/25 – 10/1/21 for EACH of your stations.</w:t>
      </w:r>
    </w:p>
    <w:p w14:paraId="3E51C704" w14:textId="27A8281D" w:rsidR="00FC33ED" w:rsidRPr="00EE0E50" w:rsidRDefault="00FC33ED" w:rsidP="00EE0E50">
      <w:pPr>
        <w:numPr>
          <w:ilvl w:val="1"/>
          <w:numId w:val="9"/>
        </w:numPr>
        <w:spacing w:before="120" w:after="120"/>
        <w:rPr>
          <w:rFonts w:ascii="Arial" w:hAnsi="Arial" w:cs="Arial"/>
        </w:rPr>
      </w:pPr>
      <w:r w:rsidRPr="00EE0E50">
        <w:rPr>
          <w:rFonts w:ascii="Arial" w:hAnsi="Arial" w:cs="Arial"/>
        </w:rPr>
        <w:t xml:space="preserve">List any </w:t>
      </w:r>
      <w:r w:rsidR="00206291">
        <w:rPr>
          <w:rFonts w:ascii="Arial" w:hAnsi="Arial" w:cs="Arial"/>
        </w:rPr>
        <w:t>applicable fees, if any</w:t>
      </w:r>
      <w:r w:rsidRPr="00EE0E50">
        <w:rPr>
          <w:rFonts w:ascii="Arial" w:hAnsi="Arial" w:cs="Arial"/>
        </w:rPr>
        <w:t>.</w:t>
      </w:r>
    </w:p>
    <w:p w14:paraId="624CBAFE" w14:textId="77777777" w:rsidR="00FC33ED" w:rsidRPr="00EE0E50" w:rsidRDefault="00FC33ED" w:rsidP="00EE0E50">
      <w:pPr>
        <w:numPr>
          <w:ilvl w:val="0"/>
          <w:numId w:val="9"/>
        </w:numPr>
        <w:spacing w:before="120" w:after="120"/>
        <w:rPr>
          <w:rFonts w:ascii="Arial" w:hAnsi="Arial" w:cs="Arial"/>
        </w:rPr>
      </w:pPr>
      <w:r w:rsidRPr="00EE0E50">
        <w:rPr>
          <w:rFonts w:ascii="Arial" w:hAnsi="Arial" w:cs="Arial"/>
        </w:rPr>
        <w:t>Invoicing:</w:t>
      </w:r>
    </w:p>
    <w:p w14:paraId="34AE9A9C" w14:textId="77488499" w:rsidR="00FC33ED" w:rsidRDefault="00FC33ED" w:rsidP="00EE0E50">
      <w:pPr>
        <w:numPr>
          <w:ilvl w:val="1"/>
          <w:numId w:val="9"/>
        </w:numPr>
        <w:spacing w:before="120" w:after="120"/>
        <w:rPr>
          <w:rFonts w:ascii="Arial" w:hAnsi="Arial" w:cs="Arial"/>
        </w:rPr>
      </w:pPr>
      <w:r w:rsidRPr="00EE0E50">
        <w:rPr>
          <w:rFonts w:ascii="Arial" w:hAnsi="Arial" w:cs="Arial"/>
        </w:rPr>
        <w:t xml:space="preserve">The City of Duluth </w:t>
      </w:r>
      <w:r w:rsidR="00762012">
        <w:rPr>
          <w:rFonts w:ascii="Arial" w:hAnsi="Arial" w:cs="Arial"/>
        </w:rPr>
        <w:t>requires</w:t>
      </w:r>
      <w:r w:rsidRPr="00EE0E50">
        <w:rPr>
          <w:rFonts w:ascii="Arial" w:hAnsi="Arial" w:cs="Arial"/>
        </w:rPr>
        <w:t xml:space="preserve"> a monthly billing cycle</w:t>
      </w:r>
      <w:r w:rsidR="00762012">
        <w:rPr>
          <w:rFonts w:ascii="Arial" w:hAnsi="Arial" w:cs="Arial"/>
        </w:rPr>
        <w:t xml:space="preserve"> w</w:t>
      </w:r>
      <w:r w:rsidRPr="00EE0E50">
        <w:rPr>
          <w:rFonts w:ascii="Arial" w:hAnsi="Arial" w:cs="Arial"/>
        </w:rPr>
        <w:t xml:space="preserve">ith billing periods running from the first </w:t>
      </w:r>
      <w:r w:rsidR="00762012">
        <w:rPr>
          <w:rFonts w:ascii="Arial" w:hAnsi="Arial" w:cs="Arial"/>
        </w:rPr>
        <w:t xml:space="preserve">day </w:t>
      </w:r>
      <w:r w:rsidRPr="00EE0E50">
        <w:rPr>
          <w:rFonts w:ascii="Arial" w:hAnsi="Arial" w:cs="Arial"/>
        </w:rPr>
        <w:t>of the month until the last day of the month.</w:t>
      </w:r>
      <w:r w:rsidR="005D3154">
        <w:rPr>
          <w:rFonts w:ascii="Arial" w:hAnsi="Arial" w:cs="Arial"/>
        </w:rPr>
        <w:t xml:space="preserve"> Please confirm vendor is able to meet these dates.</w:t>
      </w:r>
    </w:p>
    <w:p w14:paraId="11491357" w14:textId="2A966F92" w:rsidR="00762012" w:rsidRPr="00EE0E50" w:rsidRDefault="00762012" w:rsidP="00762012">
      <w:pPr>
        <w:numPr>
          <w:ilvl w:val="2"/>
          <w:numId w:val="9"/>
        </w:numPr>
        <w:spacing w:before="120" w:after="120"/>
        <w:rPr>
          <w:rFonts w:ascii="Arial" w:hAnsi="Arial" w:cs="Arial"/>
        </w:rPr>
      </w:pPr>
      <w:r>
        <w:rPr>
          <w:rFonts w:ascii="Arial" w:hAnsi="Arial" w:cs="Arial"/>
        </w:rPr>
        <w:t xml:space="preserve">The preferred billing cycle time is from </w:t>
      </w:r>
      <w:r w:rsidRPr="00EE0E50">
        <w:rPr>
          <w:rFonts w:ascii="Arial" w:hAnsi="Arial" w:cs="Arial"/>
        </w:rPr>
        <w:t>12:00 AM on the first of the month until 11:59 PM the last day of the month</w:t>
      </w:r>
      <w:r w:rsidR="005041B7">
        <w:rPr>
          <w:rFonts w:ascii="Arial" w:hAnsi="Arial" w:cs="Arial"/>
        </w:rPr>
        <w:t xml:space="preserve">.  If vendor is unable to meet this billing cycle time, please provide an alternate time. </w:t>
      </w:r>
    </w:p>
    <w:p w14:paraId="296E2193" w14:textId="77777777" w:rsidR="00FC33ED" w:rsidRPr="00EE0E50" w:rsidRDefault="00FC33ED" w:rsidP="00EE0E50">
      <w:pPr>
        <w:numPr>
          <w:ilvl w:val="1"/>
          <w:numId w:val="9"/>
        </w:numPr>
        <w:spacing w:before="120" w:after="120"/>
        <w:rPr>
          <w:rFonts w:ascii="Arial" w:hAnsi="Arial" w:cs="Arial"/>
        </w:rPr>
      </w:pPr>
      <w:r w:rsidRPr="00EE0E50">
        <w:rPr>
          <w:rFonts w:ascii="Arial" w:hAnsi="Arial" w:cs="Arial"/>
        </w:rPr>
        <w:t>How soon after the end of the billing cycle will invoices be available?</w:t>
      </w:r>
    </w:p>
    <w:p w14:paraId="010AC226" w14:textId="0414C6A3" w:rsidR="00FC33ED" w:rsidRPr="00EE0E50" w:rsidRDefault="00FC33ED" w:rsidP="00EE0E50">
      <w:pPr>
        <w:numPr>
          <w:ilvl w:val="1"/>
          <w:numId w:val="9"/>
        </w:numPr>
        <w:spacing w:before="120" w:after="120"/>
        <w:rPr>
          <w:rFonts w:ascii="Arial" w:hAnsi="Arial" w:cs="Arial"/>
        </w:rPr>
      </w:pPr>
      <w:r w:rsidRPr="00EE0E50">
        <w:rPr>
          <w:rFonts w:ascii="Arial" w:hAnsi="Arial" w:cs="Arial"/>
        </w:rPr>
        <w:t>What are your company’s paymen</w:t>
      </w:r>
      <w:r w:rsidR="00A11E22">
        <w:rPr>
          <w:rFonts w:ascii="Arial" w:hAnsi="Arial" w:cs="Arial"/>
        </w:rPr>
        <w:t>t terms?  The city prefers a n</w:t>
      </w:r>
      <w:r w:rsidRPr="00EE0E50">
        <w:rPr>
          <w:rFonts w:ascii="Arial" w:hAnsi="Arial" w:cs="Arial"/>
        </w:rPr>
        <w:t>et 30 payment structure with</w:t>
      </w:r>
      <w:r w:rsidR="00762012">
        <w:rPr>
          <w:rFonts w:ascii="Arial" w:hAnsi="Arial" w:cs="Arial"/>
        </w:rPr>
        <w:t xml:space="preserve"> </w:t>
      </w:r>
      <w:r w:rsidR="00690DD2">
        <w:rPr>
          <w:rFonts w:ascii="Arial" w:hAnsi="Arial" w:cs="Arial"/>
        </w:rPr>
        <w:t>all</w:t>
      </w:r>
      <w:r w:rsidR="00762012">
        <w:rPr>
          <w:rFonts w:ascii="Arial" w:hAnsi="Arial" w:cs="Arial"/>
        </w:rPr>
        <w:t xml:space="preserve"> discounts</w:t>
      </w:r>
      <w:r w:rsidR="00690DD2">
        <w:rPr>
          <w:rFonts w:ascii="Arial" w:hAnsi="Arial" w:cs="Arial"/>
        </w:rPr>
        <w:t>, if any,</w:t>
      </w:r>
      <w:r w:rsidR="00762012">
        <w:rPr>
          <w:rFonts w:ascii="Arial" w:hAnsi="Arial" w:cs="Arial"/>
        </w:rPr>
        <w:t xml:space="preserve"> included.</w:t>
      </w:r>
    </w:p>
    <w:p w14:paraId="14C6D2B2" w14:textId="599308D5" w:rsidR="00FC33ED" w:rsidRPr="00EE0E50" w:rsidRDefault="00FC33ED" w:rsidP="00EE0E50">
      <w:pPr>
        <w:numPr>
          <w:ilvl w:val="1"/>
          <w:numId w:val="9"/>
        </w:numPr>
        <w:spacing w:before="120" w:after="120"/>
        <w:rPr>
          <w:rFonts w:ascii="Arial" w:hAnsi="Arial" w:cs="Arial"/>
        </w:rPr>
      </w:pPr>
      <w:r w:rsidRPr="00EE0E50">
        <w:rPr>
          <w:rFonts w:ascii="Arial" w:hAnsi="Arial" w:cs="Arial"/>
        </w:rPr>
        <w:t xml:space="preserve">A detailed invoice listing transaction </w:t>
      </w:r>
      <w:r w:rsidR="00762012">
        <w:rPr>
          <w:rFonts w:ascii="Arial" w:hAnsi="Arial" w:cs="Arial"/>
        </w:rPr>
        <w:t xml:space="preserve">date and </w:t>
      </w:r>
      <w:r w:rsidRPr="00EE0E50">
        <w:rPr>
          <w:rFonts w:ascii="Arial" w:hAnsi="Arial" w:cs="Arial"/>
        </w:rPr>
        <w:t xml:space="preserve">time, driver ID, </w:t>
      </w:r>
      <w:r w:rsidR="00762012">
        <w:rPr>
          <w:rFonts w:ascii="Arial" w:hAnsi="Arial" w:cs="Arial"/>
        </w:rPr>
        <w:t xml:space="preserve">asset number and odometer reading, </w:t>
      </w:r>
      <w:r w:rsidRPr="00EE0E50">
        <w:rPr>
          <w:rFonts w:ascii="Arial" w:hAnsi="Arial" w:cs="Arial"/>
        </w:rPr>
        <w:t xml:space="preserve">station location, fuel type, </w:t>
      </w:r>
      <w:r w:rsidR="00762012">
        <w:rPr>
          <w:rFonts w:ascii="Arial" w:hAnsi="Arial" w:cs="Arial"/>
        </w:rPr>
        <w:t xml:space="preserve">per-gallon and total </w:t>
      </w:r>
      <w:r w:rsidRPr="00EE0E50">
        <w:rPr>
          <w:rFonts w:ascii="Arial" w:hAnsi="Arial" w:cs="Arial"/>
        </w:rPr>
        <w:t>net cost</w:t>
      </w:r>
      <w:r w:rsidR="00762012">
        <w:rPr>
          <w:rFonts w:ascii="Arial" w:hAnsi="Arial" w:cs="Arial"/>
        </w:rPr>
        <w:t>,</w:t>
      </w:r>
      <w:r w:rsidRPr="00EE0E50">
        <w:rPr>
          <w:rFonts w:ascii="Arial" w:hAnsi="Arial" w:cs="Arial"/>
        </w:rPr>
        <w:t xml:space="preserve"> and total gallons must be provided.</w:t>
      </w:r>
      <w:r w:rsidR="005D3154">
        <w:rPr>
          <w:rFonts w:ascii="Arial" w:hAnsi="Arial" w:cs="Arial"/>
        </w:rPr>
        <w:t xml:space="preserve"> Please provide a sample invoice.</w:t>
      </w:r>
    </w:p>
    <w:p w14:paraId="2A8DB48F" w14:textId="40259A7A" w:rsidR="00FC33ED" w:rsidRDefault="00FC33ED" w:rsidP="00EE0E50">
      <w:pPr>
        <w:numPr>
          <w:ilvl w:val="0"/>
          <w:numId w:val="9"/>
        </w:numPr>
        <w:spacing w:before="120" w:after="120"/>
        <w:rPr>
          <w:rFonts w:ascii="Arial" w:hAnsi="Arial" w:cs="Arial"/>
        </w:rPr>
      </w:pPr>
      <w:r w:rsidRPr="00EE0E50">
        <w:rPr>
          <w:rFonts w:ascii="Arial" w:hAnsi="Arial" w:cs="Arial"/>
        </w:rPr>
        <w:t>Fleet Management Information System Integration:</w:t>
      </w:r>
    </w:p>
    <w:p w14:paraId="7DA41461" w14:textId="5663F22C" w:rsidR="00762012" w:rsidRPr="00EE0E50" w:rsidRDefault="00762012" w:rsidP="00762012">
      <w:pPr>
        <w:spacing w:before="120" w:after="120"/>
        <w:ind w:left="435"/>
        <w:rPr>
          <w:rFonts w:ascii="Arial" w:hAnsi="Arial" w:cs="Arial"/>
        </w:rPr>
      </w:pPr>
      <w:r>
        <w:rPr>
          <w:rFonts w:ascii="Arial" w:hAnsi="Arial" w:cs="Arial"/>
        </w:rPr>
        <w:t>The City requires a data transfer file that can be uploaded into Collective Data for integration into our existing system.</w:t>
      </w:r>
    </w:p>
    <w:p w14:paraId="5C7C7217" w14:textId="50EF55D7" w:rsidR="00FC33ED" w:rsidRPr="005D3154" w:rsidRDefault="00762012" w:rsidP="005D3154">
      <w:pPr>
        <w:numPr>
          <w:ilvl w:val="1"/>
          <w:numId w:val="9"/>
        </w:numPr>
        <w:spacing w:before="120" w:after="120"/>
        <w:rPr>
          <w:rFonts w:ascii="Arial" w:hAnsi="Arial" w:cs="Arial"/>
        </w:rPr>
      </w:pPr>
      <w:r>
        <w:rPr>
          <w:rFonts w:ascii="Arial" w:hAnsi="Arial" w:cs="Arial"/>
        </w:rPr>
        <w:t>A</w:t>
      </w:r>
      <w:r w:rsidR="00FC33ED" w:rsidRPr="00EE0E50">
        <w:rPr>
          <w:rFonts w:ascii="Arial" w:hAnsi="Arial" w:cs="Arial"/>
        </w:rPr>
        <w:t xml:space="preserve"> flat file with fuel transactions </w:t>
      </w:r>
      <w:r>
        <w:rPr>
          <w:rFonts w:ascii="Arial" w:hAnsi="Arial" w:cs="Arial"/>
        </w:rPr>
        <w:t xml:space="preserve">is uploaded </w:t>
      </w:r>
      <w:r w:rsidR="00FC33ED" w:rsidRPr="00EE0E50">
        <w:rPr>
          <w:rFonts w:ascii="Arial" w:hAnsi="Arial" w:cs="Arial"/>
        </w:rPr>
        <w:t>at the end of each month (see attached sample)</w:t>
      </w:r>
      <w:r w:rsidR="00AA3B40">
        <w:rPr>
          <w:rFonts w:ascii="Arial" w:hAnsi="Arial" w:cs="Arial"/>
        </w:rPr>
        <w:t>.</w:t>
      </w:r>
      <w:r w:rsidR="00FC33ED" w:rsidRPr="00EE0E50">
        <w:rPr>
          <w:rFonts w:ascii="Arial" w:hAnsi="Arial" w:cs="Arial"/>
        </w:rPr>
        <w:t xml:space="preserve"> </w:t>
      </w:r>
      <w:r w:rsidR="005D3154" w:rsidRPr="00EE0E50">
        <w:rPr>
          <w:rFonts w:ascii="Arial" w:hAnsi="Arial" w:cs="Arial"/>
        </w:rPr>
        <w:t xml:space="preserve">Can you provide a flat file in </w:t>
      </w:r>
      <w:r w:rsidR="005D3154">
        <w:rPr>
          <w:rFonts w:ascii="Arial" w:hAnsi="Arial" w:cs="Arial"/>
        </w:rPr>
        <w:t>this</w:t>
      </w:r>
      <w:r w:rsidR="005D3154" w:rsidRPr="00EE0E50">
        <w:rPr>
          <w:rFonts w:ascii="Arial" w:hAnsi="Arial" w:cs="Arial"/>
        </w:rPr>
        <w:t xml:space="preserve"> format with only the transactions from the previous billing period?</w:t>
      </w:r>
      <w:r w:rsidR="005D3154">
        <w:rPr>
          <w:rFonts w:ascii="Arial" w:hAnsi="Arial" w:cs="Arial"/>
        </w:rPr>
        <w:t xml:space="preserve">  If not, what format do you have available?</w:t>
      </w:r>
    </w:p>
    <w:p w14:paraId="2D31B8B5" w14:textId="0ADA9FDB" w:rsidR="00FC33ED" w:rsidRPr="00EE0E50" w:rsidRDefault="00FC33ED" w:rsidP="00EE0E50">
      <w:pPr>
        <w:numPr>
          <w:ilvl w:val="1"/>
          <w:numId w:val="9"/>
        </w:numPr>
        <w:spacing w:before="120" w:after="120"/>
        <w:rPr>
          <w:rFonts w:ascii="Arial" w:hAnsi="Arial" w:cs="Arial"/>
        </w:rPr>
      </w:pPr>
      <w:r w:rsidRPr="00EE0E50">
        <w:rPr>
          <w:rFonts w:ascii="Arial" w:hAnsi="Arial" w:cs="Arial"/>
        </w:rPr>
        <w:t xml:space="preserve">Net fuel cost must exclude federal fuel taxes and </w:t>
      </w:r>
      <w:r w:rsidR="00762012">
        <w:rPr>
          <w:rFonts w:ascii="Arial" w:hAnsi="Arial" w:cs="Arial"/>
        </w:rPr>
        <w:t xml:space="preserve">include </w:t>
      </w:r>
      <w:r w:rsidRPr="00EE0E50">
        <w:rPr>
          <w:rFonts w:ascii="Arial" w:hAnsi="Arial" w:cs="Arial"/>
        </w:rPr>
        <w:t>any discounts on fuel price.</w:t>
      </w:r>
    </w:p>
    <w:p w14:paraId="5CE5CF67" w14:textId="77777777" w:rsidR="00FC33ED" w:rsidRPr="00EE0E50" w:rsidRDefault="00FC33ED" w:rsidP="00EE0E50">
      <w:pPr>
        <w:numPr>
          <w:ilvl w:val="1"/>
          <w:numId w:val="9"/>
        </w:numPr>
        <w:spacing w:before="120" w:after="120"/>
        <w:rPr>
          <w:rFonts w:ascii="Arial" w:hAnsi="Arial" w:cs="Arial"/>
        </w:rPr>
      </w:pPr>
      <w:r w:rsidRPr="00EE0E50">
        <w:rPr>
          <w:rFonts w:ascii="Arial" w:hAnsi="Arial" w:cs="Arial"/>
        </w:rPr>
        <w:t>Does your company have experience preparing fuel transaction records for upload to the Collective data system?</w:t>
      </w:r>
    </w:p>
    <w:p w14:paraId="77528E50" w14:textId="77777777" w:rsidR="00FC33ED" w:rsidRPr="00EE0E50" w:rsidRDefault="00FC33ED" w:rsidP="00EE0E50">
      <w:pPr>
        <w:numPr>
          <w:ilvl w:val="1"/>
          <w:numId w:val="9"/>
        </w:numPr>
        <w:spacing w:before="120" w:after="120"/>
        <w:rPr>
          <w:rFonts w:ascii="Arial" w:hAnsi="Arial" w:cs="Arial"/>
        </w:rPr>
      </w:pPr>
      <w:r w:rsidRPr="00EE0E50">
        <w:rPr>
          <w:rFonts w:ascii="Arial" w:hAnsi="Arial" w:cs="Arial"/>
        </w:rPr>
        <w:t>How soon after the end of the billing cycle will the data transfer file be available?</w:t>
      </w:r>
    </w:p>
    <w:p w14:paraId="352A827B" w14:textId="5A9957C8" w:rsidR="00FC33ED" w:rsidRPr="00EE0E50" w:rsidRDefault="00FC33ED" w:rsidP="00EE0E50">
      <w:pPr>
        <w:numPr>
          <w:ilvl w:val="0"/>
          <w:numId w:val="9"/>
        </w:numPr>
        <w:spacing w:before="120" w:after="120"/>
        <w:rPr>
          <w:rFonts w:ascii="Arial" w:hAnsi="Arial" w:cs="Arial"/>
        </w:rPr>
      </w:pPr>
      <w:r w:rsidRPr="00EE0E50">
        <w:rPr>
          <w:rFonts w:ascii="Arial" w:hAnsi="Arial" w:cs="Arial"/>
        </w:rPr>
        <w:t xml:space="preserve">Report </w:t>
      </w:r>
      <w:r w:rsidR="005041B7">
        <w:rPr>
          <w:rFonts w:ascii="Arial" w:hAnsi="Arial" w:cs="Arial"/>
        </w:rPr>
        <w:t>Capabilities</w:t>
      </w:r>
      <w:r w:rsidRPr="00EE0E50">
        <w:rPr>
          <w:rFonts w:ascii="Arial" w:hAnsi="Arial" w:cs="Arial"/>
        </w:rPr>
        <w:t>:</w:t>
      </w:r>
    </w:p>
    <w:p w14:paraId="3ADC866B" w14:textId="3CD43CF0" w:rsidR="00FC33ED" w:rsidRPr="00EE0E50" w:rsidRDefault="005041B7" w:rsidP="00EE0E50">
      <w:pPr>
        <w:numPr>
          <w:ilvl w:val="1"/>
          <w:numId w:val="9"/>
        </w:numPr>
        <w:spacing w:before="120" w:after="120"/>
        <w:rPr>
          <w:rFonts w:ascii="Arial" w:hAnsi="Arial" w:cs="Arial"/>
        </w:rPr>
      </w:pPr>
      <w:r>
        <w:rPr>
          <w:rFonts w:ascii="Arial" w:hAnsi="Arial" w:cs="Arial"/>
        </w:rPr>
        <w:t>T</w:t>
      </w:r>
      <w:r w:rsidR="00FC33ED" w:rsidRPr="00EE0E50">
        <w:rPr>
          <w:rFonts w:ascii="Arial" w:hAnsi="Arial" w:cs="Arial"/>
        </w:rPr>
        <w:t>he city requires online access to reports with the following information:</w:t>
      </w:r>
    </w:p>
    <w:p w14:paraId="391D99A1" w14:textId="77777777" w:rsidR="00FC33ED" w:rsidRPr="00EE0E50" w:rsidRDefault="00FC33ED" w:rsidP="00EE0E50">
      <w:pPr>
        <w:numPr>
          <w:ilvl w:val="2"/>
          <w:numId w:val="9"/>
        </w:numPr>
        <w:spacing w:before="120" w:after="120"/>
        <w:rPr>
          <w:rFonts w:ascii="Arial" w:hAnsi="Arial" w:cs="Arial"/>
        </w:rPr>
      </w:pPr>
      <w:r w:rsidRPr="00EE0E50">
        <w:rPr>
          <w:rFonts w:ascii="Arial" w:hAnsi="Arial" w:cs="Arial"/>
        </w:rPr>
        <w:t xml:space="preserve">Transaction date, time and fueling station location.  </w:t>
      </w:r>
    </w:p>
    <w:p w14:paraId="3F9B7866" w14:textId="243FE50E" w:rsidR="00FC33ED" w:rsidRPr="00EE0E50" w:rsidRDefault="00FC33ED" w:rsidP="00EE0E50">
      <w:pPr>
        <w:numPr>
          <w:ilvl w:val="2"/>
          <w:numId w:val="9"/>
        </w:numPr>
        <w:spacing w:before="120" w:after="120"/>
        <w:rPr>
          <w:rFonts w:ascii="Arial" w:hAnsi="Arial" w:cs="Arial"/>
        </w:rPr>
      </w:pPr>
      <w:r w:rsidRPr="00EE0E50">
        <w:rPr>
          <w:rFonts w:ascii="Arial" w:hAnsi="Arial" w:cs="Arial"/>
        </w:rPr>
        <w:t xml:space="preserve">Fuel type, </w:t>
      </w:r>
      <w:r w:rsidR="005041B7">
        <w:rPr>
          <w:rFonts w:ascii="Arial" w:hAnsi="Arial" w:cs="Arial"/>
        </w:rPr>
        <w:t>quantity and per-gallon and total net cost</w:t>
      </w:r>
      <w:r w:rsidRPr="00EE0E50">
        <w:rPr>
          <w:rFonts w:ascii="Arial" w:hAnsi="Arial" w:cs="Arial"/>
        </w:rPr>
        <w:t>.</w:t>
      </w:r>
    </w:p>
    <w:p w14:paraId="4A66C2C3" w14:textId="77777777" w:rsidR="00FC33ED" w:rsidRPr="00EE0E50" w:rsidRDefault="00FC33ED" w:rsidP="00EE0E50">
      <w:pPr>
        <w:numPr>
          <w:ilvl w:val="2"/>
          <w:numId w:val="9"/>
        </w:numPr>
        <w:spacing w:before="120" w:after="120"/>
        <w:rPr>
          <w:rFonts w:ascii="Arial" w:hAnsi="Arial" w:cs="Arial"/>
        </w:rPr>
      </w:pPr>
      <w:r w:rsidRPr="00EE0E50">
        <w:rPr>
          <w:rFonts w:ascii="Arial" w:hAnsi="Arial" w:cs="Arial"/>
        </w:rPr>
        <w:t>Fuel card number.</w:t>
      </w:r>
    </w:p>
    <w:p w14:paraId="634A8748" w14:textId="77777777" w:rsidR="00FC33ED" w:rsidRPr="00EE0E50" w:rsidRDefault="00FC33ED" w:rsidP="00EE0E50">
      <w:pPr>
        <w:numPr>
          <w:ilvl w:val="2"/>
          <w:numId w:val="9"/>
        </w:numPr>
        <w:spacing w:before="120" w:after="120"/>
        <w:rPr>
          <w:rFonts w:ascii="Arial" w:hAnsi="Arial" w:cs="Arial"/>
        </w:rPr>
      </w:pPr>
      <w:r w:rsidRPr="00EE0E50">
        <w:rPr>
          <w:rFonts w:ascii="Arial" w:hAnsi="Arial" w:cs="Arial"/>
        </w:rPr>
        <w:t>Vehicle asset number.</w:t>
      </w:r>
    </w:p>
    <w:p w14:paraId="3D34CA32" w14:textId="77777777" w:rsidR="00FC33ED" w:rsidRPr="00EE0E50" w:rsidRDefault="00FC33ED" w:rsidP="00EE0E50">
      <w:pPr>
        <w:numPr>
          <w:ilvl w:val="2"/>
          <w:numId w:val="9"/>
        </w:numPr>
        <w:spacing w:before="120" w:after="120"/>
        <w:rPr>
          <w:rFonts w:ascii="Arial" w:hAnsi="Arial" w:cs="Arial"/>
        </w:rPr>
      </w:pPr>
      <w:r w:rsidRPr="00EE0E50">
        <w:rPr>
          <w:rFonts w:ascii="Arial" w:hAnsi="Arial" w:cs="Arial"/>
        </w:rPr>
        <w:t>Employee ID number.</w:t>
      </w:r>
    </w:p>
    <w:p w14:paraId="2F506AE6" w14:textId="68A95793" w:rsidR="005041B7" w:rsidRPr="005041B7" w:rsidRDefault="00FC33ED" w:rsidP="005041B7">
      <w:pPr>
        <w:numPr>
          <w:ilvl w:val="1"/>
          <w:numId w:val="9"/>
        </w:numPr>
        <w:spacing w:before="120" w:after="120"/>
        <w:rPr>
          <w:rFonts w:ascii="Arial" w:hAnsi="Arial" w:cs="Arial"/>
        </w:rPr>
      </w:pPr>
      <w:r w:rsidRPr="00EE0E50">
        <w:rPr>
          <w:rFonts w:ascii="Arial" w:hAnsi="Arial" w:cs="Arial"/>
        </w:rPr>
        <w:t>Online reporting must provide access to a minimum of two years of transactions.</w:t>
      </w:r>
    </w:p>
    <w:p w14:paraId="327D5C67" w14:textId="77777777" w:rsidR="00FC33ED" w:rsidRPr="00EE0E50" w:rsidRDefault="00FC33ED" w:rsidP="00EE0E50">
      <w:pPr>
        <w:numPr>
          <w:ilvl w:val="0"/>
          <w:numId w:val="9"/>
        </w:numPr>
        <w:spacing w:before="120" w:after="120"/>
        <w:rPr>
          <w:rFonts w:ascii="Arial" w:hAnsi="Arial" w:cs="Arial"/>
        </w:rPr>
      </w:pPr>
      <w:r w:rsidRPr="00EE0E50">
        <w:rPr>
          <w:rFonts w:ascii="Arial" w:hAnsi="Arial" w:cs="Arial"/>
        </w:rPr>
        <w:t>Security Controls:</w:t>
      </w:r>
    </w:p>
    <w:p w14:paraId="0E4E9830" w14:textId="77777777" w:rsidR="00FC33ED" w:rsidRPr="00EE0E50" w:rsidRDefault="00FC33ED" w:rsidP="00EE0E50">
      <w:pPr>
        <w:numPr>
          <w:ilvl w:val="1"/>
          <w:numId w:val="9"/>
        </w:numPr>
        <w:spacing w:before="120" w:after="120"/>
        <w:rPr>
          <w:rFonts w:ascii="Arial" w:hAnsi="Arial" w:cs="Arial"/>
        </w:rPr>
      </w:pPr>
      <w:r w:rsidRPr="00EE0E50">
        <w:rPr>
          <w:rFonts w:ascii="Arial" w:hAnsi="Arial" w:cs="Arial"/>
        </w:rPr>
        <w:t>To meet audit requirements, the city requires certain information be collected at the pump:</w:t>
      </w:r>
    </w:p>
    <w:p w14:paraId="783128D3" w14:textId="77777777" w:rsidR="00FC33ED" w:rsidRPr="00EE0E50" w:rsidRDefault="00FC33ED" w:rsidP="00EE0E50">
      <w:pPr>
        <w:numPr>
          <w:ilvl w:val="2"/>
          <w:numId w:val="9"/>
        </w:numPr>
        <w:spacing w:before="120" w:after="120"/>
        <w:rPr>
          <w:rFonts w:ascii="Arial" w:hAnsi="Arial" w:cs="Arial"/>
        </w:rPr>
      </w:pPr>
      <w:r w:rsidRPr="00EE0E50">
        <w:rPr>
          <w:rFonts w:ascii="Arial" w:hAnsi="Arial" w:cs="Arial"/>
        </w:rPr>
        <w:t>A four digit employee ID number</w:t>
      </w:r>
    </w:p>
    <w:p w14:paraId="10F81A1F" w14:textId="071A7620" w:rsidR="00FC33ED" w:rsidRPr="00EE0E50" w:rsidRDefault="00FC33ED" w:rsidP="00EE0E50">
      <w:pPr>
        <w:numPr>
          <w:ilvl w:val="2"/>
          <w:numId w:val="9"/>
        </w:numPr>
        <w:spacing w:before="120" w:after="120"/>
        <w:rPr>
          <w:rFonts w:ascii="Arial" w:hAnsi="Arial" w:cs="Arial"/>
        </w:rPr>
      </w:pPr>
      <w:r w:rsidRPr="00EE0E50">
        <w:rPr>
          <w:rFonts w:ascii="Arial" w:hAnsi="Arial" w:cs="Arial"/>
        </w:rPr>
        <w:t>A four</w:t>
      </w:r>
      <w:r w:rsidR="00753108">
        <w:rPr>
          <w:rFonts w:ascii="Arial" w:hAnsi="Arial" w:cs="Arial"/>
        </w:rPr>
        <w:t>-</w:t>
      </w:r>
      <w:r w:rsidRPr="00EE0E50">
        <w:rPr>
          <w:rFonts w:ascii="Arial" w:hAnsi="Arial" w:cs="Arial"/>
        </w:rPr>
        <w:t xml:space="preserve"> or five</w:t>
      </w:r>
      <w:r w:rsidR="00753108">
        <w:rPr>
          <w:rFonts w:ascii="Arial" w:hAnsi="Arial" w:cs="Arial"/>
        </w:rPr>
        <w:t>-</w:t>
      </w:r>
      <w:r w:rsidRPr="00EE0E50">
        <w:rPr>
          <w:rFonts w:ascii="Arial" w:hAnsi="Arial" w:cs="Arial"/>
        </w:rPr>
        <w:t>digit vehicle asset number</w:t>
      </w:r>
      <w:r w:rsidR="005041B7">
        <w:rPr>
          <w:rFonts w:ascii="Arial" w:hAnsi="Arial" w:cs="Arial"/>
        </w:rPr>
        <w:t xml:space="preserve"> (this </w:t>
      </w:r>
      <w:r w:rsidR="00753108">
        <w:rPr>
          <w:rFonts w:ascii="Arial" w:hAnsi="Arial" w:cs="Arial"/>
        </w:rPr>
        <w:t>should</w:t>
      </w:r>
      <w:r w:rsidR="005041B7">
        <w:rPr>
          <w:rFonts w:ascii="Arial" w:hAnsi="Arial" w:cs="Arial"/>
        </w:rPr>
        <w:t xml:space="preserve"> be programmed into the </w:t>
      </w:r>
      <w:r w:rsidR="005041B7">
        <w:rPr>
          <w:rFonts w:ascii="Arial" w:hAnsi="Arial" w:cs="Arial"/>
        </w:rPr>
        <w:lastRenderedPageBreak/>
        <w:t>card)</w:t>
      </w:r>
    </w:p>
    <w:p w14:paraId="190EC74B" w14:textId="77777777" w:rsidR="00FC33ED" w:rsidRPr="00EE0E50" w:rsidRDefault="00FC33ED" w:rsidP="00EE0E50">
      <w:pPr>
        <w:numPr>
          <w:ilvl w:val="2"/>
          <w:numId w:val="9"/>
        </w:numPr>
        <w:spacing w:before="120" w:after="120"/>
        <w:rPr>
          <w:rFonts w:ascii="Arial" w:hAnsi="Arial" w:cs="Arial"/>
        </w:rPr>
      </w:pPr>
      <w:r w:rsidRPr="00EE0E50">
        <w:rPr>
          <w:rFonts w:ascii="Arial" w:hAnsi="Arial" w:cs="Arial"/>
        </w:rPr>
        <w:t>The vehicle’s current meter reading.</w:t>
      </w:r>
    </w:p>
    <w:p w14:paraId="67004C47" w14:textId="77777777" w:rsidR="00FC33ED" w:rsidRPr="00EE0E50" w:rsidRDefault="00FC33ED" w:rsidP="00EE0E50">
      <w:pPr>
        <w:numPr>
          <w:ilvl w:val="1"/>
          <w:numId w:val="9"/>
        </w:numPr>
        <w:spacing w:before="120" w:after="120"/>
        <w:rPr>
          <w:rFonts w:ascii="Arial" w:hAnsi="Arial" w:cs="Arial"/>
        </w:rPr>
      </w:pPr>
      <w:r w:rsidRPr="00EE0E50">
        <w:rPr>
          <w:rFonts w:ascii="Arial" w:hAnsi="Arial" w:cs="Arial"/>
        </w:rPr>
        <w:t>Can you collect this information with each fuel card transaction?  Can you validate employee ID number against approved ID numbers?</w:t>
      </w:r>
    </w:p>
    <w:p w14:paraId="117B3D4D" w14:textId="133995D6" w:rsidR="00FC33ED" w:rsidRDefault="00FC33ED" w:rsidP="00EE0E50">
      <w:pPr>
        <w:numPr>
          <w:ilvl w:val="1"/>
          <w:numId w:val="9"/>
        </w:numPr>
        <w:spacing w:before="120" w:after="120"/>
        <w:rPr>
          <w:rFonts w:ascii="Arial" w:hAnsi="Arial" w:cs="Arial"/>
        </w:rPr>
      </w:pPr>
      <w:r w:rsidRPr="00EE0E50">
        <w:rPr>
          <w:rFonts w:ascii="Arial" w:hAnsi="Arial" w:cs="Arial"/>
        </w:rPr>
        <w:t>Fuel cards may only be used for fuel transactions.  Can you restrict card use to only fuel</w:t>
      </w:r>
      <w:r w:rsidR="00753108">
        <w:rPr>
          <w:rFonts w:ascii="Arial" w:hAnsi="Arial" w:cs="Arial"/>
        </w:rPr>
        <w:t xml:space="preserve"> purchases</w:t>
      </w:r>
      <w:r w:rsidRPr="00EE0E50">
        <w:rPr>
          <w:rFonts w:ascii="Arial" w:hAnsi="Arial" w:cs="Arial"/>
        </w:rPr>
        <w:t>?</w:t>
      </w:r>
    </w:p>
    <w:p w14:paraId="419CCE12" w14:textId="6F021A26" w:rsidR="005041B7" w:rsidRPr="00EE0E50" w:rsidRDefault="005041B7" w:rsidP="00EE0E50">
      <w:pPr>
        <w:numPr>
          <w:ilvl w:val="1"/>
          <w:numId w:val="9"/>
        </w:numPr>
        <w:spacing w:before="120" w:after="120"/>
        <w:rPr>
          <w:rFonts w:ascii="Arial" w:hAnsi="Arial" w:cs="Arial"/>
        </w:rPr>
      </w:pPr>
      <w:r>
        <w:rPr>
          <w:rFonts w:ascii="Arial" w:hAnsi="Arial" w:cs="Arial"/>
        </w:rPr>
        <w:t>An online interface to allow updates to employees is preferred. Can you provide that?</w:t>
      </w:r>
    </w:p>
    <w:p w14:paraId="3FEB6FF7" w14:textId="77777777" w:rsidR="00FC33ED" w:rsidRPr="00EE0E50" w:rsidRDefault="00FC33ED" w:rsidP="00EE0E50">
      <w:pPr>
        <w:numPr>
          <w:ilvl w:val="0"/>
          <w:numId w:val="9"/>
        </w:numPr>
        <w:spacing w:before="120" w:after="120"/>
        <w:rPr>
          <w:rFonts w:ascii="Arial" w:hAnsi="Arial" w:cs="Arial"/>
        </w:rPr>
      </w:pPr>
      <w:r w:rsidRPr="00EE0E50">
        <w:rPr>
          <w:rFonts w:ascii="Arial" w:hAnsi="Arial" w:cs="Arial"/>
        </w:rPr>
        <w:t>Fuel Cards:</w:t>
      </w:r>
    </w:p>
    <w:p w14:paraId="46332B06" w14:textId="77777777" w:rsidR="00FC33ED" w:rsidRPr="00EE0E50" w:rsidRDefault="00FC33ED" w:rsidP="00EE0E50">
      <w:pPr>
        <w:numPr>
          <w:ilvl w:val="1"/>
          <w:numId w:val="9"/>
        </w:numPr>
        <w:spacing w:before="120" w:after="120"/>
        <w:ind w:left="1170" w:hanging="432"/>
        <w:rPr>
          <w:rFonts w:ascii="Arial" w:hAnsi="Arial" w:cs="Arial"/>
        </w:rPr>
      </w:pPr>
      <w:r w:rsidRPr="00EE0E50">
        <w:rPr>
          <w:rFonts w:ascii="Arial" w:hAnsi="Arial" w:cs="Arial"/>
        </w:rPr>
        <w:t>The city will require approximately 600 fuel cards.</w:t>
      </w:r>
    </w:p>
    <w:p w14:paraId="34066C48" w14:textId="77777777" w:rsidR="00FC33ED" w:rsidRPr="00EE0E50" w:rsidRDefault="00FC33ED" w:rsidP="00EE0E50">
      <w:pPr>
        <w:numPr>
          <w:ilvl w:val="1"/>
          <w:numId w:val="9"/>
        </w:numPr>
        <w:spacing w:before="120" w:after="120"/>
        <w:ind w:left="1170" w:hanging="432"/>
        <w:rPr>
          <w:rFonts w:ascii="Arial" w:hAnsi="Arial" w:cs="Arial"/>
        </w:rPr>
      </w:pPr>
      <w:r w:rsidRPr="00EE0E50">
        <w:rPr>
          <w:rFonts w:ascii="Arial" w:hAnsi="Arial" w:cs="Arial"/>
        </w:rPr>
        <w:t>Card must indicate that the card belongs to the City of Duluth.</w:t>
      </w:r>
    </w:p>
    <w:p w14:paraId="7574DD98" w14:textId="77777777" w:rsidR="00FC33ED" w:rsidRPr="00EE0E50" w:rsidRDefault="00FC33ED" w:rsidP="00EE0E50">
      <w:pPr>
        <w:numPr>
          <w:ilvl w:val="1"/>
          <w:numId w:val="9"/>
        </w:numPr>
        <w:spacing w:before="120" w:after="120"/>
        <w:ind w:left="1170" w:hanging="432"/>
        <w:rPr>
          <w:rFonts w:ascii="Arial" w:hAnsi="Arial" w:cs="Arial"/>
        </w:rPr>
      </w:pPr>
      <w:r w:rsidRPr="00EE0E50">
        <w:rPr>
          <w:rFonts w:ascii="Arial" w:hAnsi="Arial" w:cs="Arial"/>
        </w:rPr>
        <w:t>Card must be embossed with the vehicle’s asset number.</w:t>
      </w:r>
    </w:p>
    <w:p w14:paraId="1F660F73" w14:textId="5A3EE30E" w:rsidR="00FC33ED" w:rsidRPr="00EE0E50" w:rsidRDefault="00FC33ED" w:rsidP="00EE0E50">
      <w:pPr>
        <w:numPr>
          <w:ilvl w:val="1"/>
          <w:numId w:val="9"/>
        </w:numPr>
        <w:spacing w:before="120" w:after="120"/>
        <w:ind w:left="1170" w:hanging="432"/>
        <w:rPr>
          <w:rFonts w:ascii="Arial" w:hAnsi="Arial" w:cs="Arial"/>
        </w:rPr>
      </w:pPr>
      <w:r w:rsidRPr="00EE0E50">
        <w:rPr>
          <w:rFonts w:ascii="Arial" w:hAnsi="Arial" w:cs="Arial"/>
        </w:rPr>
        <w:t>All card</w:t>
      </w:r>
      <w:r w:rsidR="00EE0E50">
        <w:rPr>
          <w:rFonts w:ascii="Arial" w:hAnsi="Arial" w:cs="Arial"/>
        </w:rPr>
        <w:t>s</w:t>
      </w:r>
      <w:r w:rsidRPr="00EE0E50">
        <w:rPr>
          <w:rFonts w:ascii="Arial" w:hAnsi="Arial" w:cs="Arial"/>
        </w:rPr>
        <w:t xml:space="preserve"> must be set with matching expiration date.  Expiration date must be at least two years after the date the first card is issued.</w:t>
      </w:r>
    </w:p>
    <w:p w14:paraId="296B72BD" w14:textId="77777777" w:rsidR="00FC33ED" w:rsidRPr="00EE0E50" w:rsidRDefault="00EE0E50" w:rsidP="00EE0E50">
      <w:pPr>
        <w:numPr>
          <w:ilvl w:val="0"/>
          <w:numId w:val="9"/>
        </w:numPr>
        <w:spacing w:before="120" w:after="120"/>
        <w:rPr>
          <w:rFonts w:ascii="Arial" w:hAnsi="Arial" w:cs="Arial"/>
        </w:rPr>
      </w:pPr>
      <w:r w:rsidRPr="00EE0E50">
        <w:rPr>
          <w:rFonts w:ascii="Arial" w:hAnsi="Arial" w:cs="Arial"/>
        </w:rPr>
        <w:t>Accidental Spills: Explain in the bid who is responsible for spills that occur at the pumps, recommended clean up procedures, reporting to proper authority and disposal of clean up wastes.</w:t>
      </w:r>
    </w:p>
    <w:p w14:paraId="4E119D4D" w14:textId="3EB223A2" w:rsidR="00983EA5" w:rsidRDefault="00FC33ED" w:rsidP="00983EA5">
      <w:pPr>
        <w:numPr>
          <w:ilvl w:val="0"/>
          <w:numId w:val="9"/>
        </w:numPr>
        <w:spacing w:after="120"/>
        <w:contextualSpacing/>
        <w:rPr>
          <w:rFonts w:ascii="Arial" w:hAnsi="Arial" w:cs="Arial"/>
        </w:rPr>
      </w:pPr>
      <w:r w:rsidRPr="00EE0E50">
        <w:rPr>
          <w:rFonts w:ascii="Arial" w:hAnsi="Arial" w:cs="Arial"/>
        </w:rPr>
        <w:t>Guaranteed Supplier(s):</w:t>
      </w:r>
      <w:r w:rsidR="00EE0E50" w:rsidRPr="00EE0E50">
        <w:rPr>
          <w:rFonts w:ascii="Arial" w:hAnsi="Arial" w:cs="Arial"/>
        </w:rPr>
        <w:t xml:space="preserve"> List name(s)</w:t>
      </w:r>
      <w:r w:rsidRPr="00EE0E50">
        <w:rPr>
          <w:rFonts w:ascii="Arial" w:hAnsi="Arial" w:cs="Arial"/>
        </w:rPr>
        <w:t xml:space="preserve"> </w:t>
      </w:r>
      <w:r w:rsidR="00EE0E50" w:rsidRPr="00EE0E50">
        <w:rPr>
          <w:rFonts w:ascii="Arial" w:hAnsi="Arial" w:cs="Arial"/>
        </w:rPr>
        <w:t>and address(s) of both your primary and emergency back-up suppliers.</w:t>
      </w:r>
    </w:p>
    <w:p w14:paraId="530DD332" w14:textId="546BFABB" w:rsidR="005041B7" w:rsidRDefault="005041B7" w:rsidP="005041B7">
      <w:pPr>
        <w:spacing w:after="120"/>
        <w:contextualSpacing/>
        <w:rPr>
          <w:rFonts w:ascii="Arial" w:hAnsi="Arial" w:cs="Arial"/>
        </w:rPr>
      </w:pPr>
    </w:p>
    <w:p w14:paraId="2634F61F" w14:textId="26F6FCEA" w:rsidR="005041B7" w:rsidRDefault="005041B7" w:rsidP="005041B7">
      <w:pPr>
        <w:numPr>
          <w:ilvl w:val="0"/>
          <w:numId w:val="9"/>
        </w:numPr>
        <w:spacing w:after="120"/>
        <w:contextualSpacing/>
        <w:rPr>
          <w:rFonts w:ascii="Arial" w:hAnsi="Arial" w:cs="Arial"/>
        </w:rPr>
      </w:pPr>
      <w:r>
        <w:rPr>
          <w:rFonts w:ascii="Arial" w:hAnsi="Arial" w:cs="Arial"/>
        </w:rPr>
        <w:t>Initial Startup</w:t>
      </w:r>
    </w:p>
    <w:p w14:paraId="0932B812" w14:textId="77777777" w:rsidR="005041B7" w:rsidRDefault="005041B7" w:rsidP="005041B7">
      <w:pPr>
        <w:pStyle w:val="ListParagraph"/>
        <w:rPr>
          <w:rFonts w:ascii="Arial" w:hAnsi="Arial" w:cs="Arial"/>
        </w:rPr>
      </w:pPr>
    </w:p>
    <w:p w14:paraId="6C51623D" w14:textId="7E55446A" w:rsidR="005041B7" w:rsidRDefault="005041B7" w:rsidP="005041B7">
      <w:pPr>
        <w:numPr>
          <w:ilvl w:val="1"/>
          <w:numId w:val="9"/>
        </w:numPr>
        <w:spacing w:after="120"/>
        <w:contextualSpacing/>
        <w:rPr>
          <w:rFonts w:ascii="Arial" w:hAnsi="Arial" w:cs="Arial"/>
        </w:rPr>
      </w:pPr>
      <w:r>
        <w:rPr>
          <w:rFonts w:ascii="Arial" w:hAnsi="Arial" w:cs="Arial"/>
        </w:rPr>
        <w:t xml:space="preserve">For initial startup, the City will provide a list of asset numbers. Awarded vendor will need to assign the asset number to </w:t>
      </w:r>
      <w:r w:rsidR="00753108">
        <w:rPr>
          <w:rFonts w:ascii="Arial" w:hAnsi="Arial" w:cs="Arial"/>
        </w:rPr>
        <w:t>a</w:t>
      </w:r>
      <w:r>
        <w:rPr>
          <w:rFonts w:ascii="Arial" w:hAnsi="Arial" w:cs="Arial"/>
        </w:rPr>
        <w:t xml:space="preserve"> credit card number and upload </w:t>
      </w:r>
      <w:r w:rsidR="00753108">
        <w:rPr>
          <w:rFonts w:ascii="Arial" w:hAnsi="Arial" w:cs="Arial"/>
        </w:rPr>
        <w:t xml:space="preserve">both </w:t>
      </w:r>
      <w:r>
        <w:rPr>
          <w:rFonts w:ascii="Arial" w:hAnsi="Arial" w:cs="Arial"/>
        </w:rPr>
        <w:t>into the system.</w:t>
      </w:r>
    </w:p>
    <w:p w14:paraId="0CCE7AE5" w14:textId="77777777" w:rsidR="005041B7" w:rsidRDefault="005041B7" w:rsidP="005041B7">
      <w:pPr>
        <w:spacing w:after="120"/>
        <w:ind w:left="720"/>
        <w:contextualSpacing/>
        <w:rPr>
          <w:rFonts w:ascii="Arial" w:hAnsi="Arial" w:cs="Arial"/>
        </w:rPr>
      </w:pPr>
    </w:p>
    <w:p w14:paraId="3EBA30CA" w14:textId="5FE85F9E" w:rsidR="005041B7" w:rsidRDefault="005041B7" w:rsidP="005041B7">
      <w:pPr>
        <w:numPr>
          <w:ilvl w:val="1"/>
          <w:numId w:val="9"/>
        </w:numPr>
        <w:spacing w:after="120"/>
        <w:contextualSpacing/>
        <w:rPr>
          <w:rFonts w:ascii="Arial" w:hAnsi="Arial" w:cs="Arial"/>
        </w:rPr>
      </w:pPr>
      <w:r>
        <w:rPr>
          <w:rFonts w:ascii="Arial" w:hAnsi="Arial" w:cs="Arial"/>
        </w:rPr>
        <w:t>The City will provide a list of driver names and PIN numbers of authorized purchasers.  Awarded vendor will need to upload the information into the system, and be able to verify purchasers are authorized to purchase fuel at the time of purchase.</w:t>
      </w:r>
    </w:p>
    <w:p w14:paraId="23647085" w14:textId="77777777" w:rsidR="005041B7" w:rsidRDefault="005041B7" w:rsidP="005041B7">
      <w:pPr>
        <w:pStyle w:val="ListParagraph"/>
        <w:rPr>
          <w:rFonts w:ascii="Arial" w:hAnsi="Arial" w:cs="Arial"/>
        </w:rPr>
      </w:pPr>
    </w:p>
    <w:p w14:paraId="70A92103" w14:textId="3F25C5DD" w:rsidR="005041B7" w:rsidRPr="005041B7" w:rsidRDefault="00FE2749" w:rsidP="005041B7">
      <w:pPr>
        <w:numPr>
          <w:ilvl w:val="1"/>
          <w:numId w:val="9"/>
        </w:numPr>
        <w:spacing w:after="120"/>
        <w:contextualSpacing/>
        <w:rPr>
          <w:rFonts w:ascii="Arial" w:hAnsi="Arial" w:cs="Arial"/>
        </w:rPr>
      </w:pPr>
      <w:r>
        <w:rPr>
          <w:rFonts w:ascii="Arial" w:hAnsi="Arial" w:cs="Arial"/>
        </w:rPr>
        <w:t>If new</w:t>
      </w:r>
      <w:r w:rsidR="005041B7">
        <w:rPr>
          <w:rFonts w:ascii="Arial" w:hAnsi="Arial" w:cs="Arial"/>
        </w:rPr>
        <w:t xml:space="preserve"> fuel cards </w:t>
      </w:r>
      <w:r>
        <w:rPr>
          <w:rFonts w:ascii="Arial" w:hAnsi="Arial" w:cs="Arial"/>
        </w:rPr>
        <w:t>are</w:t>
      </w:r>
      <w:r w:rsidR="005041B7">
        <w:rPr>
          <w:rFonts w:ascii="Arial" w:hAnsi="Arial" w:cs="Arial"/>
        </w:rPr>
        <w:t xml:space="preserve"> required, the City expects </w:t>
      </w:r>
      <w:r>
        <w:rPr>
          <w:rFonts w:ascii="Arial" w:hAnsi="Arial" w:cs="Arial"/>
        </w:rPr>
        <w:t>new cards be distributed before and active as of 12:00 AM on 1/1/22.</w:t>
      </w:r>
      <w:r w:rsidR="00753108">
        <w:rPr>
          <w:rFonts w:ascii="Arial" w:hAnsi="Arial" w:cs="Arial"/>
        </w:rPr>
        <w:t xml:space="preserve"> Can you meet this deadline?  If not, please indicate earliest deadline you can meet. </w:t>
      </w:r>
    </w:p>
    <w:sectPr w:rsidR="005041B7" w:rsidRPr="005041B7" w:rsidSect="00D42A18">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61B9"/>
    <w:multiLevelType w:val="hybridMultilevel"/>
    <w:tmpl w:val="55805F66"/>
    <w:lvl w:ilvl="0" w:tplc="40EC2768">
      <w:start w:val="1"/>
      <w:numFmt w:val="decimal"/>
      <w:lvlText w:val="%1."/>
      <w:lvlJc w:val="left"/>
      <w:pPr>
        <w:tabs>
          <w:tab w:val="num" w:pos="435"/>
        </w:tabs>
        <w:ind w:left="435" w:hanging="435"/>
      </w:pPr>
      <w:rPr>
        <w:b w:val="0"/>
      </w:rPr>
    </w:lvl>
    <w:lvl w:ilvl="1" w:tplc="7B1E9660">
      <w:start w:val="1"/>
      <w:numFmt w:val="lowerLetter"/>
      <w:lvlText w:val="%2."/>
      <w:lvlJc w:val="left"/>
      <w:pPr>
        <w:tabs>
          <w:tab w:val="num" w:pos="1155"/>
        </w:tabs>
        <w:ind w:left="1155" w:hanging="435"/>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052A39E4"/>
    <w:multiLevelType w:val="hybridMultilevel"/>
    <w:tmpl w:val="98C8A44A"/>
    <w:lvl w:ilvl="0" w:tplc="086A39D8">
      <w:start w:val="1"/>
      <w:numFmt w:val="decimal"/>
      <w:lvlText w:val="%1."/>
      <w:lvlJc w:val="left"/>
      <w:pPr>
        <w:ind w:hanging="360"/>
      </w:pPr>
      <w:rPr>
        <w:rFonts w:ascii="Arial" w:eastAsia="Arial" w:hAnsi="Arial" w:hint="default"/>
        <w:spacing w:val="-1"/>
        <w:w w:val="99"/>
        <w:sz w:val="20"/>
        <w:szCs w:val="20"/>
      </w:rPr>
    </w:lvl>
    <w:lvl w:ilvl="1" w:tplc="8E90A6EC">
      <w:start w:val="1"/>
      <w:numFmt w:val="bullet"/>
      <w:lvlText w:val="•"/>
      <w:lvlJc w:val="left"/>
      <w:rPr>
        <w:rFonts w:hint="default"/>
      </w:rPr>
    </w:lvl>
    <w:lvl w:ilvl="2" w:tplc="25E4E320">
      <w:start w:val="1"/>
      <w:numFmt w:val="bullet"/>
      <w:lvlText w:val="•"/>
      <w:lvlJc w:val="left"/>
      <w:rPr>
        <w:rFonts w:hint="default"/>
      </w:rPr>
    </w:lvl>
    <w:lvl w:ilvl="3" w:tplc="C20CCCD6">
      <w:start w:val="1"/>
      <w:numFmt w:val="bullet"/>
      <w:lvlText w:val="•"/>
      <w:lvlJc w:val="left"/>
      <w:rPr>
        <w:rFonts w:hint="default"/>
      </w:rPr>
    </w:lvl>
    <w:lvl w:ilvl="4" w:tplc="ADD0A6C0">
      <w:start w:val="1"/>
      <w:numFmt w:val="bullet"/>
      <w:lvlText w:val="•"/>
      <w:lvlJc w:val="left"/>
      <w:rPr>
        <w:rFonts w:hint="default"/>
      </w:rPr>
    </w:lvl>
    <w:lvl w:ilvl="5" w:tplc="C3448978">
      <w:start w:val="1"/>
      <w:numFmt w:val="bullet"/>
      <w:lvlText w:val="•"/>
      <w:lvlJc w:val="left"/>
      <w:rPr>
        <w:rFonts w:hint="default"/>
      </w:rPr>
    </w:lvl>
    <w:lvl w:ilvl="6" w:tplc="4A82B6D4">
      <w:start w:val="1"/>
      <w:numFmt w:val="bullet"/>
      <w:lvlText w:val="•"/>
      <w:lvlJc w:val="left"/>
      <w:rPr>
        <w:rFonts w:hint="default"/>
      </w:rPr>
    </w:lvl>
    <w:lvl w:ilvl="7" w:tplc="62E09D60">
      <w:start w:val="1"/>
      <w:numFmt w:val="bullet"/>
      <w:lvlText w:val="•"/>
      <w:lvlJc w:val="left"/>
      <w:rPr>
        <w:rFonts w:hint="default"/>
      </w:rPr>
    </w:lvl>
    <w:lvl w:ilvl="8" w:tplc="167A925C">
      <w:start w:val="1"/>
      <w:numFmt w:val="bullet"/>
      <w:lvlText w:val="•"/>
      <w:lvlJc w:val="left"/>
      <w:rPr>
        <w:rFonts w:hint="default"/>
      </w:rPr>
    </w:lvl>
  </w:abstractNum>
  <w:abstractNum w:abstractNumId="2" w15:restartNumberingAfterBreak="0">
    <w:nsid w:val="06EC373B"/>
    <w:multiLevelType w:val="hybridMultilevel"/>
    <w:tmpl w:val="4392B698"/>
    <w:lvl w:ilvl="0" w:tplc="5EF4400A">
      <w:start w:val="1"/>
      <w:numFmt w:val="decimal"/>
      <w:lvlText w:val="%1."/>
      <w:lvlJc w:val="left"/>
      <w:pPr>
        <w:ind w:hanging="360"/>
        <w:jc w:val="right"/>
      </w:pPr>
      <w:rPr>
        <w:rFonts w:ascii="Arial" w:eastAsia="Arial" w:hAnsi="Arial" w:hint="default"/>
        <w:spacing w:val="-1"/>
        <w:w w:val="99"/>
        <w:sz w:val="20"/>
        <w:szCs w:val="20"/>
      </w:rPr>
    </w:lvl>
    <w:lvl w:ilvl="1" w:tplc="32ECD4CC">
      <w:start w:val="1"/>
      <w:numFmt w:val="bullet"/>
      <w:lvlText w:val="•"/>
      <w:lvlJc w:val="left"/>
      <w:rPr>
        <w:rFonts w:hint="default"/>
      </w:rPr>
    </w:lvl>
    <w:lvl w:ilvl="2" w:tplc="0D7E0FB6">
      <w:start w:val="1"/>
      <w:numFmt w:val="bullet"/>
      <w:lvlText w:val="•"/>
      <w:lvlJc w:val="left"/>
      <w:rPr>
        <w:rFonts w:hint="default"/>
      </w:rPr>
    </w:lvl>
    <w:lvl w:ilvl="3" w:tplc="04E4DA4A">
      <w:start w:val="1"/>
      <w:numFmt w:val="bullet"/>
      <w:lvlText w:val="•"/>
      <w:lvlJc w:val="left"/>
      <w:rPr>
        <w:rFonts w:hint="default"/>
      </w:rPr>
    </w:lvl>
    <w:lvl w:ilvl="4" w:tplc="0B784750">
      <w:start w:val="1"/>
      <w:numFmt w:val="bullet"/>
      <w:lvlText w:val="•"/>
      <w:lvlJc w:val="left"/>
      <w:rPr>
        <w:rFonts w:hint="default"/>
      </w:rPr>
    </w:lvl>
    <w:lvl w:ilvl="5" w:tplc="18B8A7FE">
      <w:start w:val="1"/>
      <w:numFmt w:val="bullet"/>
      <w:lvlText w:val="•"/>
      <w:lvlJc w:val="left"/>
      <w:rPr>
        <w:rFonts w:hint="default"/>
      </w:rPr>
    </w:lvl>
    <w:lvl w:ilvl="6" w:tplc="3A5C33C6">
      <w:start w:val="1"/>
      <w:numFmt w:val="bullet"/>
      <w:lvlText w:val="•"/>
      <w:lvlJc w:val="left"/>
      <w:rPr>
        <w:rFonts w:hint="default"/>
      </w:rPr>
    </w:lvl>
    <w:lvl w:ilvl="7" w:tplc="79D69A88">
      <w:start w:val="1"/>
      <w:numFmt w:val="bullet"/>
      <w:lvlText w:val="•"/>
      <w:lvlJc w:val="left"/>
      <w:rPr>
        <w:rFonts w:hint="default"/>
      </w:rPr>
    </w:lvl>
    <w:lvl w:ilvl="8" w:tplc="EA7EA398">
      <w:start w:val="1"/>
      <w:numFmt w:val="bullet"/>
      <w:lvlText w:val="•"/>
      <w:lvlJc w:val="left"/>
      <w:rPr>
        <w:rFonts w:hint="default"/>
      </w:rPr>
    </w:lvl>
  </w:abstractNum>
  <w:abstractNum w:abstractNumId="3" w15:restartNumberingAfterBreak="0">
    <w:nsid w:val="2020130F"/>
    <w:multiLevelType w:val="hybridMultilevel"/>
    <w:tmpl w:val="275C5040"/>
    <w:lvl w:ilvl="0" w:tplc="13FC2210">
      <w:start w:val="1"/>
      <w:numFmt w:val="decimal"/>
      <w:lvlText w:val="%1."/>
      <w:lvlJc w:val="left"/>
      <w:pPr>
        <w:tabs>
          <w:tab w:val="num" w:pos="435"/>
        </w:tabs>
        <w:ind w:left="435" w:hanging="435"/>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45A75B69"/>
    <w:multiLevelType w:val="hybridMultilevel"/>
    <w:tmpl w:val="30220F12"/>
    <w:lvl w:ilvl="0" w:tplc="834EE126">
      <w:start w:val="1"/>
      <w:numFmt w:val="decimal"/>
      <w:lvlText w:val="%1."/>
      <w:lvlJc w:val="left"/>
      <w:pPr>
        <w:ind w:hanging="360"/>
      </w:pPr>
      <w:rPr>
        <w:rFonts w:ascii="Arial" w:eastAsia="Arial" w:hAnsi="Arial" w:hint="default"/>
        <w:spacing w:val="-1"/>
        <w:w w:val="99"/>
        <w:sz w:val="20"/>
        <w:szCs w:val="20"/>
      </w:rPr>
    </w:lvl>
    <w:lvl w:ilvl="1" w:tplc="2A8221AE">
      <w:start w:val="1"/>
      <w:numFmt w:val="bullet"/>
      <w:lvlText w:val="•"/>
      <w:lvlJc w:val="left"/>
      <w:rPr>
        <w:rFonts w:hint="default"/>
      </w:rPr>
    </w:lvl>
    <w:lvl w:ilvl="2" w:tplc="5F34E1C8">
      <w:start w:val="1"/>
      <w:numFmt w:val="bullet"/>
      <w:lvlText w:val="•"/>
      <w:lvlJc w:val="left"/>
      <w:rPr>
        <w:rFonts w:hint="default"/>
      </w:rPr>
    </w:lvl>
    <w:lvl w:ilvl="3" w:tplc="6708FB96">
      <w:start w:val="1"/>
      <w:numFmt w:val="bullet"/>
      <w:lvlText w:val="•"/>
      <w:lvlJc w:val="left"/>
      <w:rPr>
        <w:rFonts w:hint="default"/>
      </w:rPr>
    </w:lvl>
    <w:lvl w:ilvl="4" w:tplc="3550B0F0">
      <w:start w:val="1"/>
      <w:numFmt w:val="bullet"/>
      <w:lvlText w:val="•"/>
      <w:lvlJc w:val="left"/>
      <w:rPr>
        <w:rFonts w:hint="default"/>
      </w:rPr>
    </w:lvl>
    <w:lvl w:ilvl="5" w:tplc="7D3ABE6A">
      <w:start w:val="1"/>
      <w:numFmt w:val="bullet"/>
      <w:lvlText w:val="•"/>
      <w:lvlJc w:val="left"/>
      <w:rPr>
        <w:rFonts w:hint="default"/>
      </w:rPr>
    </w:lvl>
    <w:lvl w:ilvl="6" w:tplc="6E0AD664">
      <w:start w:val="1"/>
      <w:numFmt w:val="bullet"/>
      <w:lvlText w:val="•"/>
      <w:lvlJc w:val="left"/>
      <w:rPr>
        <w:rFonts w:hint="default"/>
      </w:rPr>
    </w:lvl>
    <w:lvl w:ilvl="7" w:tplc="56C2A374">
      <w:start w:val="1"/>
      <w:numFmt w:val="bullet"/>
      <w:lvlText w:val="•"/>
      <w:lvlJc w:val="left"/>
      <w:rPr>
        <w:rFonts w:hint="default"/>
      </w:rPr>
    </w:lvl>
    <w:lvl w:ilvl="8" w:tplc="427AD7B0">
      <w:start w:val="1"/>
      <w:numFmt w:val="bullet"/>
      <w:lvlText w:val="•"/>
      <w:lvlJc w:val="left"/>
      <w:rPr>
        <w:rFonts w:hint="default"/>
      </w:rPr>
    </w:lvl>
  </w:abstractNum>
  <w:abstractNum w:abstractNumId="5" w15:restartNumberingAfterBreak="0">
    <w:nsid w:val="476529C2"/>
    <w:multiLevelType w:val="hybridMultilevel"/>
    <w:tmpl w:val="F1B8CF6C"/>
    <w:lvl w:ilvl="0" w:tplc="CD3AAB04">
      <w:start w:val="1"/>
      <w:numFmt w:val="bullet"/>
      <w:lvlText w:val="-"/>
      <w:lvlJc w:val="left"/>
      <w:pPr>
        <w:tabs>
          <w:tab w:val="num" w:pos="3000"/>
        </w:tabs>
        <w:ind w:left="3000" w:hanging="435"/>
      </w:pPr>
      <w:rPr>
        <w:rFonts w:ascii="Times New Roman" w:hAnsi="Times New Roman" w:cs="Times New Roman" w:hint="default"/>
      </w:rPr>
    </w:lvl>
    <w:lvl w:ilvl="1" w:tplc="04090019">
      <w:start w:val="1"/>
      <w:numFmt w:val="lowerLetter"/>
      <w:lvlText w:val="%2."/>
      <w:lvlJc w:val="left"/>
      <w:pPr>
        <w:tabs>
          <w:tab w:val="num" w:pos="3645"/>
        </w:tabs>
        <w:ind w:left="3645" w:hanging="360"/>
      </w:pPr>
    </w:lvl>
    <w:lvl w:ilvl="2" w:tplc="0409001B">
      <w:start w:val="1"/>
      <w:numFmt w:val="lowerRoman"/>
      <w:lvlText w:val="%3."/>
      <w:lvlJc w:val="right"/>
      <w:pPr>
        <w:tabs>
          <w:tab w:val="num" w:pos="4365"/>
        </w:tabs>
        <w:ind w:left="4365" w:hanging="180"/>
      </w:pPr>
    </w:lvl>
    <w:lvl w:ilvl="3" w:tplc="0409000F">
      <w:start w:val="1"/>
      <w:numFmt w:val="decimal"/>
      <w:lvlText w:val="%4."/>
      <w:lvlJc w:val="left"/>
      <w:pPr>
        <w:tabs>
          <w:tab w:val="num" w:pos="5085"/>
        </w:tabs>
        <w:ind w:left="5085" w:hanging="360"/>
      </w:pPr>
    </w:lvl>
    <w:lvl w:ilvl="4" w:tplc="04090019">
      <w:start w:val="1"/>
      <w:numFmt w:val="lowerLetter"/>
      <w:lvlText w:val="%5."/>
      <w:lvlJc w:val="left"/>
      <w:pPr>
        <w:tabs>
          <w:tab w:val="num" w:pos="5805"/>
        </w:tabs>
        <w:ind w:left="5805" w:hanging="360"/>
      </w:pPr>
    </w:lvl>
    <w:lvl w:ilvl="5" w:tplc="0409001B">
      <w:start w:val="1"/>
      <w:numFmt w:val="lowerRoman"/>
      <w:lvlText w:val="%6."/>
      <w:lvlJc w:val="right"/>
      <w:pPr>
        <w:tabs>
          <w:tab w:val="num" w:pos="6525"/>
        </w:tabs>
        <w:ind w:left="6525" w:hanging="180"/>
      </w:pPr>
    </w:lvl>
    <w:lvl w:ilvl="6" w:tplc="0409000F">
      <w:start w:val="1"/>
      <w:numFmt w:val="decimal"/>
      <w:lvlText w:val="%7."/>
      <w:lvlJc w:val="left"/>
      <w:pPr>
        <w:tabs>
          <w:tab w:val="num" w:pos="7245"/>
        </w:tabs>
        <w:ind w:left="7245" w:hanging="360"/>
      </w:pPr>
    </w:lvl>
    <w:lvl w:ilvl="7" w:tplc="04090019">
      <w:start w:val="1"/>
      <w:numFmt w:val="lowerLetter"/>
      <w:lvlText w:val="%8."/>
      <w:lvlJc w:val="left"/>
      <w:pPr>
        <w:tabs>
          <w:tab w:val="num" w:pos="7965"/>
        </w:tabs>
        <w:ind w:left="7965" w:hanging="360"/>
      </w:pPr>
    </w:lvl>
    <w:lvl w:ilvl="8" w:tplc="0409001B">
      <w:start w:val="1"/>
      <w:numFmt w:val="lowerRoman"/>
      <w:lvlText w:val="%9."/>
      <w:lvlJc w:val="right"/>
      <w:pPr>
        <w:tabs>
          <w:tab w:val="num" w:pos="8685"/>
        </w:tabs>
        <w:ind w:left="8685" w:hanging="180"/>
      </w:pPr>
    </w:lvl>
  </w:abstractNum>
  <w:abstractNum w:abstractNumId="6" w15:restartNumberingAfterBreak="0">
    <w:nsid w:val="57BB5723"/>
    <w:multiLevelType w:val="hybridMultilevel"/>
    <w:tmpl w:val="23D2BC66"/>
    <w:lvl w:ilvl="0" w:tplc="3AA41102">
      <w:start w:val="1"/>
      <w:numFmt w:val="decimal"/>
      <w:lvlText w:val="%1."/>
      <w:lvlJc w:val="left"/>
      <w:pPr>
        <w:tabs>
          <w:tab w:val="num" w:pos="1590"/>
        </w:tabs>
        <w:ind w:left="1590" w:hanging="435"/>
      </w:pPr>
      <w:rPr>
        <w:b w:val="0"/>
      </w:rPr>
    </w:lvl>
    <w:lvl w:ilvl="1" w:tplc="7B1E9660">
      <w:start w:val="1"/>
      <w:numFmt w:val="lowerLetter"/>
      <w:lvlText w:val="%2."/>
      <w:lvlJc w:val="left"/>
      <w:pPr>
        <w:tabs>
          <w:tab w:val="num" w:pos="2310"/>
        </w:tabs>
        <w:ind w:left="2310" w:hanging="435"/>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3675"/>
        </w:tabs>
        <w:ind w:left="3675" w:hanging="360"/>
      </w:pPr>
    </w:lvl>
    <w:lvl w:ilvl="4" w:tplc="04090019">
      <w:start w:val="1"/>
      <w:numFmt w:val="lowerLetter"/>
      <w:lvlText w:val="%5."/>
      <w:lvlJc w:val="left"/>
      <w:pPr>
        <w:tabs>
          <w:tab w:val="num" w:pos="4395"/>
        </w:tabs>
        <w:ind w:left="4395" w:hanging="360"/>
      </w:pPr>
    </w:lvl>
    <w:lvl w:ilvl="5" w:tplc="0409001B">
      <w:start w:val="1"/>
      <w:numFmt w:val="lowerRoman"/>
      <w:lvlText w:val="%6."/>
      <w:lvlJc w:val="right"/>
      <w:pPr>
        <w:tabs>
          <w:tab w:val="num" w:pos="5115"/>
        </w:tabs>
        <w:ind w:left="5115" w:hanging="180"/>
      </w:pPr>
    </w:lvl>
    <w:lvl w:ilvl="6" w:tplc="0409000F">
      <w:start w:val="1"/>
      <w:numFmt w:val="decimal"/>
      <w:lvlText w:val="%7."/>
      <w:lvlJc w:val="left"/>
      <w:pPr>
        <w:tabs>
          <w:tab w:val="num" w:pos="5835"/>
        </w:tabs>
        <w:ind w:left="5835" w:hanging="360"/>
      </w:pPr>
    </w:lvl>
    <w:lvl w:ilvl="7" w:tplc="04090019">
      <w:start w:val="1"/>
      <w:numFmt w:val="lowerLetter"/>
      <w:lvlText w:val="%8."/>
      <w:lvlJc w:val="left"/>
      <w:pPr>
        <w:tabs>
          <w:tab w:val="num" w:pos="6555"/>
        </w:tabs>
        <w:ind w:left="6555" w:hanging="360"/>
      </w:pPr>
    </w:lvl>
    <w:lvl w:ilvl="8" w:tplc="0409001B">
      <w:start w:val="1"/>
      <w:numFmt w:val="lowerRoman"/>
      <w:lvlText w:val="%9."/>
      <w:lvlJc w:val="right"/>
      <w:pPr>
        <w:tabs>
          <w:tab w:val="num" w:pos="7275"/>
        </w:tabs>
        <w:ind w:left="7275" w:hanging="180"/>
      </w:pPr>
    </w:lvl>
  </w:abstractNum>
  <w:abstractNum w:abstractNumId="7" w15:restartNumberingAfterBreak="0">
    <w:nsid w:val="5CC37609"/>
    <w:multiLevelType w:val="hybridMultilevel"/>
    <w:tmpl w:val="485EBF74"/>
    <w:lvl w:ilvl="0" w:tplc="43A44C9A">
      <w:start w:val="1"/>
      <w:numFmt w:val="decimal"/>
      <w:lvlText w:val="%1."/>
      <w:lvlJc w:val="left"/>
      <w:pPr>
        <w:tabs>
          <w:tab w:val="num" w:pos="435"/>
        </w:tabs>
        <w:ind w:left="435" w:hanging="435"/>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652F02F4"/>
    <w:multiLevelType w:val="hybridMultilevel"/>
    <w:tmpl w:val="188028B6"/>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D7"/>
    <w:rsid w:val="00067D58"/>
    <w:rsid w:val="000E79EC"/>
    <w:rsid w:val="000F06DD"/>
    <w:rsid w:val="000F44BC"/>
    <w:rsid w:val="00125B55"/>
    <w:rsid w:val="0014140B"/>
    <w:rsid w:val="0014167B"/>
    <w:rsid w:val="00155633"/>
    <w:rsid w:val="001855EB"/>
    <w:rsid w:val="00196BC1"/>
    <w:rsid w:val="001F5622"/>
    <w:rsid w:val="001F6AF6"/>
    <w:rsid w:val="00206291"/>
    <w:rsid w:val="00216312"/>
    <w:rsid w:val="002A17CB"/>
    <w:rsid w:val="002A21ED"/>
    <w:rsid w:val="002E430A"/>
    <w:rsid w:val="002F37E4"/>
    <w:rsid w:val="00343559"/>
    <w:rsid w:val="00404643"/>
    <w:rsid w:val="00426C2E"/>
    <w:rsid w:val="00444E4D"/>
    <w:rsid w:val="004E4E0E"/>
    <w:rsid w:val="005041B7"/>
    <w:rsid w:val="005139C2"/>
    <w:rsid w:val="00522DBE"/>
    <w:rsid w:val="00532482"/>
    <w:rsid w:val="00573A05"/>
    <w:rsid w:val="005D3154"/>
    <w:rsid w:val="00603AC0"/>
    <w:rsid w:val="00613380"/>
    <w:rsid w:val="00644379"/>
    <w:rsid w:val="00644BD9"/>
    <w:rsid w:val="00677296"/>
    <w:rsid w:val="00690DD2"/>
    <w:rsid w:val="006B0883"/>
    <w:rsid w:val="006D3589"/>
    <w:rsid w:val="006F16BA"/>
    <w:rsid w:val="00705CC0"/>
    <w:rsid w:val="00726681"/>
    <w:rsid w:val="00732A93"/>
    <w:rsid w:val="00735D27"/>
    <w:rsid w:val="00753108"/>
    <w:rsid w:val="00757F1F"/>
    <w:rsid w:val="00762012"/>
    <w:rsid w:val="007B3EDC"/>
    <w:rsid w:val="007B49EB"/>
    <w:rsid w:val="008214E2"/>
    <w:rsid w:val="00832200"/>
    <w:rsid w:val="008B4CEA"/>
    <w:rsid w:val="008D3F31"/>
    <w:rsid w:val="008E31FB"/>
    <w:rsid w:val="00983EA5"/>
    <w:rsid w:val="009D41CD"/>
    <w:rsid w:val="009E6A1E"/>
    <w:rsid w:val="00A02455"/>
    <w:rsid w:val="00A11E22"/>
    <w:rsid w:val="00A22DC1"/>
    <w:rsid w:val="00A87CB4"/>
    <w:rsid w:val="00AA3B40"/>
    <w:rsid w:val="00AF72B1"/>
    <w:rsid w:val="00B02656"/>
    <w:rsid w:val="00B0410A"/>
    <w:rsid w:val="00B07905"/>
    <w:rsid w:val="00B53016"/>
    <w:rsid w:val="00B82639"/>
    <w:rsid w:val="00B844B4"/>
    <w:rsid w:val="00BB4ECA"/>
    <w:rsid w:val="00C8751B"/>
    <w:rsid w:val="00C90573"/>
    <w:rsid w:val="00CE0C98"/>
    <w:rsid w:val="00CE5D41"/>
    <w:rsid w:val="00D12B34"/>
    <w:rsid w:val="00D219F6"/>
    <w:rsid w:val="00D42A18"/>
    <w:rsid w:val="00D8751E"/>
    <w:rsid w:val="00D87ADB"/>
    <w:rsid w:val="00D96340"/>
    <w:rsid w:val="00DD5C09"/>
    <w:rsid w:val="00DF3C56"/>
    <w:rsid w:val="00DF5DD7"/>
    <w:rsid w:val="00E07514"/>
    <w:rsid w:val="00E36704"/>
    <w:rsid w:val="00E72B5E"/>
    <w:rsid w:val="00ED25AA"/>
    <w:rsid w:val="00EE0E50"/>
    <w:rsid w:val="00EF56AF"/>
    <w:rsid w:val="00F0436E"/>
    <w:rsid w:val="00F309E3"/>
    <w:rsid w:val="00F315A2"/>
    <w:rsid w:val="00F768E7"/>
    <w:rsid w:val="00F80144"/>
    <w:rsid w:val="00FC33ED"/>
    <w:rsid w:val="00FD2D7B"/>
    <w:rsid w:val="00FE2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11C40"/>
  <w15:docId w15:val="{A075F935-4A93-415A-AFD2-28E2CBDF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spacing w:before="60"/>
      <w:outlineLvl w:val="0"/>
    </w:pPr>
    <w:rPr>
      <w:rFonts w:ascii="Arial" w:eastAsia="Arial" w:hAnsi="Arial"/>
      <w:b/>
      <w:bCs/>
      <w:sz w:val="32"/>
      <w:szCs w:val="32"/>
    </w:rPr>
  </w:style>
  <w:style w:type="paragraph" w:styleId="Heading2">
    <w:name w:val="heading 2"/>
    <w:basedOn w:val="Normal"/>
    <w:link w:val="Heading2Char"/>
    <w:uiPriority w:val="1"/>
    <w:qFormat/>
    <w:pPr>
      <w:ind w:left="10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80"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E4E0E"/>
    <w:rPr>
      <w:rFonts w:ascii="Arial" w:eastAsia="Arial" w:hAnsi="Arial"/>
      <w:sz w:val="20"/>
      <w:szCs w:val="20"/>
    </w:rPr>
  </w:style>
  <w:style w:type="paragraph" w:styleId="BalloonText">
    <w:name w:val="Balloon Text"/>
    <w:basedOn w:val="Normal"/>
    <w:link w:val="BalloonTextChar"/>
    <w:uiPriority w:val="99"/>
    <w:semiHidden/>
    <w:unhideWhenUsed/>
    <w:rsid w:val="00BB4ECA"/>
    <w:rPr>
      <w:rFonts w:ascii="Tahoma" w:hAnsi="Tahoma" w:cs="Tahoma"/>
      <w:sz w:val="16"/>
      <w:szCs w:val="16"/>
    </w:rPr>
  </w:style>
  <w:style w:type="character" w:customStyle="1" w:styleId="BalloonTextChar">
    <w:name w:val="Balloon Text Char"/>
    <w:basedOn w:val="DefaultParagraphFont"/>
    <w:link w:val="BalloonText"/>
    <w:uiPriority w:val="99"/>
    <w:semiHidden/>
    <w:rsid w:val="00BB4ECA"/>
    <w:rPr>
      <w:rFonts w:ascii="Tahoma" w:hAnsi="Tahoma" w:cs="Tahoma"/>
      <w:sz w:val="16"/>
      <w:szCs w:val="16"/>
    </w:rPr>
  </w:style>
  <w:style w:type="character" w:styleId="Hyperlink">
    <w:name w:val="Hyperlink"/>
    <w:basedOn w:val="DefaultParagraphFont"/>
    <w:uiPriority w:val="99"/>
    <w:unhideWhenUsed/>
    <w:rsid w:val="00573A05"/>
    <w:rPr>
      <w:color w:val="0000FF" w:themeColor="hyperlink"/>
      <w:u w:val="single"/>
    </w:rPr>
  </w:style>
  <w:style w:type="character" w:customStyle="1" w:styleId="Heading1Char">
    <w:name w:val="Heading 1 Char"/>
    <w:basedOn w:val="DefaultParagraphFont"/>
    <w:link w:val="Heading1"/>
    <w:uiPriority w:val="1"/>
    <w:rsid w:val="00832200"/>
    <w:rPr>
      <w:rFonts w:ascii="Arial" w:eastAsia="Arial" w:hAnsi="Arial"/>
      <w:b/>
      <w:bCs/>
      <w:sz w:val="32"/>
      <w:szCs w:val="32"/>
    </w:rPr>
  </w:style>
  <w:style w:type="character" w:customStyle="1" w:styleId="Heading2Char">
    <w:name w:val="Heading 2 Char"/>
    <w:basedOn w:val="DefaultParagraphFont"/>
    <w:link w:val="Heading2"/>
    <w:uiPriority w:val="1"/>
    <w:rsid w:val="00832200"/>
    <w:rPr>
      <w:rFonts w:ascii="Arial" w:eastAsia="Arial" w:hAnsi="Arial"/>
      <w:b/>
      <w:bCs/>
      <w:sz w:val="20"/>
      <w:szCs w:val="20"/>
    </w:rPr>
  </w:style>
  <w:style w:type="character" w:styleId="CommentReference">
    <w:name w:val="annotation reference"/>
    <w:basedOn w:val="DefaultParagraphFont"/>
    <w:uiPriority w:val="99"/>
    <w:semiHidden/>
    <w:unhideWhenUsed/>
    <w:rsid w:val="00FC33ED"/>
    <w:rPr>
      <w:sz w:val="16"/>
      <w:szCs w:val="16"/>
    </w:rPr>
  </w:style>
  <w:style w:type="paragraph" w:styleId="CommentText">
    <w:name w:val="annotation text"/>
    <w:basedOn w:val="Normal"/>
    <w:link w:val="CommentTextChar"/>
    <w:uiPriority w:val="99"/>
    <w:semiHidden/>
    <w:unhideWhenUsed/>
    <w:rsid w:val="00FC33ED"/>
    <w:pPr>
      <w:widowControl/>
      <w:spacing w:after="160"/>
    </w:pPr>
    <w:rPr>
      <w:sz w:val="20"/>
      <w:szCs w:val="20"/>
    </w:rPr>
  </w:style>
  <w:style w:type="character" w:customStyle="1" w:styleId="CommentTextChar">
    <w:name w:val="Comment Text Char"/>
    <w:basedOn w:val="DefaultParagraphFont"/>
    <w:link w:val="CommentText"/>
    <w:uiPriority w:val="99"/>
    <w:semiHidden/>
    <w:rsid w:val="00FC33ED"/>
    <w:rPr>
      <w:sz w:val="20"/>
      <w:szCs w:val="20"/>
    </w:rPr>
  </w:style>
  <w:style w:type="paragraph" w:styleId="CommentSubject">
    <w:name w:val="annotation subject"/>
    <w:basedOn w:val="CommentText"/>
    <w:next w:val="CommentText"/>
    <w:link w:val="CommentSubjectChar"/>
    <w:uiPriority w:val="99"/>
    <w:semiHidden/>
    <w:unhideWhenUsed/>
    <w:rsid w:val="00196BC1"/>
    <w:pPr>
      <w:widowControl w:val="0"/>
      <w:spacing w:after="0"/>
    </w:pPr>
    <w:rPr>
      <w:b/>
      <w:bCs/>
    </w:rPr>
  </w:style>
  <w:style w:type="character" w:customStyle="1" w:styleId="CommentSubjectChar">
    <w:name w:val="Comment Subject Char"/>
    <w:basedOn w:val="CommentTextChar"/>
    <w:link w:val="CommentSubject"/>
    <w:uiPriority w:val="99"/>
    <w:semiHidden/>
    <w:rsid w:val="00196B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CITY OF DULUTH</vt:lpstr>
    </vt:vector>
  </TitlesOfParts>
  <Company>City of Duluth</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DULUTH</dc:title>
  <dc:creator>3341</dc:creator>
  <cp:lastModifiedBy>Patrice Stalvig</cp:lastModifiedBy>
  <cp:revision>3</cp:revision>
  <dcterms:created xsi:type="dcterms:W3CDTF">2021-10-04T13:32:00Z</dcterms:created>
  <dcterms:modified xsi:type="dcterms:W3CDTF">2021-10-04T13:37:00Z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2015-05-29T00:00:00Z</vt:filetime>
  </property>
  <property fmtid="{D5CDD505-2E9C-101B-9397-08002B2CF9AE}" pid="3" name="LastSaved">
    <vt:filetime>2015-06-01T00:00:00Z</vt:filetime>
  </property>
</Properties>
</file>