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A2" w:rsidRPr="007066A2" w:rsidRDefault="003960B6" w:rsidP="007066A2">
      <w:pPr>
        <w:jc w:val="center"/>
        <w:rPr>
          <w:b/>
        </w:rPr>
      </w:pPr>
      <w:r w:rsidRPr="007066A2">
        <w:rPr>
          <w:b/>
        </w:rPr>
        <w:t>Duluth Nonbinary, Queer, Trans, Two Spirit, Lesbian, Gay, Bisexual, Intersex &amp; Asexual Commission (NQT2SLGBIA) Commission</w:t>
      </w:r>
    </w:p>
    <w:p w:rsidR="007066A2" w:rsidRDefault="003960B6" w:rsidP="007066A2">
      <w:pPr>
        <w:jc w:val="center"/>
      </w:pPr>
      <w:r>
        <w:t>Meeting Minutes</w:t>
      </w:r>
    </w:p>
    <w:p w:rsidR="007066A2" w:rsidRDefault="003960B6" w:rsidP="007066A2">
      <w:pPr>
        <w:jc w:val="center"/>
      </w:pPr>
      <w:r>
        <w:t xml:space="preserve">Wednesday, </w:t>
      </w:r>
      <w:r w:rsidR="007066A2">
        <w:t>May 18</w:t>
      </w:r>
      <w:r>
        <w:t>, 2022</w:t>
      </w:r>
    </w:p>
    <w:p w:rsidR="003960B6" w:rsidRDefault="007066A2" w:rsidP="007066A2">
      <w:pPr>
        <w:jc w:val="center"/>
        <w:rPr>
          <w:b/>
        </w:rPr>
      </w:pPr>
      <w:r>
        <w:t>6</w:t>
      </w:r>
      <w:bookmarkStart w:id="0" w:name="_GoBack"/>
      <w:bookmarkEnd w:id="0"/>
      <w:r w:rsidR="003960B6">
        <w:t>:00 p.m.</w:t>
      </w:r>
    </w:p>
    <w:p w:rsidR="003960B6" w:rsidRDefault="003960B6" w:rsidP="002E4813">
      <w:pPr>
        <w:rPr>
          <w:b/>
        </w:rPr>
      </w:pPr>
    </w:p>
    <w:p w:rsidR="00622858" w:rsidRPr="00622858" w:rsidRDefault="002E4813" w:rsidP="00622858">
      <w:pPr>
        <w:pStyle w:val="ListParagraph"/>
        <w:numPr>
          <w:ilvl w:val="0"/>
          <w:numId w:val="6"/>
        </w:numPr>
        <w:rPr>
          <w:b/>
        </w:rPr>
      </w:pPr>
      <w:r w:rsidRPr="00622858">
        <w:rPr>
          <w:b/>
        </w:rPr>
        <w:t xml:space="preserve">CALL TO ORDER </w:t>
      </w:r>
      <w:r w:rsidR="00622858" w:rsidRPr="00622858">
        <w:rPr>
          <w:b/>
        </w:rPr>
        <w:br/>
      </w:r>
      <w:r w:rsidR="00622858" w:rsidRPr="003960B6">
        <w:t>6:07 p.m.</w:t>
      </w:r>
    </w:p>
    <w:p w:rsidR="00622858" w:rsidRPr="006303AE" w:rsidRDefault="00622858" w:rsidP="002E4813">
      <w:pPr>
        <w:rPr>
          <w:b/>
        </w:rPr>
      </w:pPr>
    </w:p>
    <w:p w:rsidR="002E4813" w:rsidRPr="00622858" w:rsidRDefault="002E4813" w:rsidP="00622858">
      <w:pPr>
        <w:pStyle w:val="ListParagraph"/>
        <w:numPr>
          <w:ilvl w:val="0"/>
          <w:numId w:val="6"/>
        </w:numPr>
        <w:rPr>
          <w:b/>
        </w:rPr>
      </w:pPr>
      <w:r w:rsidRPr="00622858">
        <w:rPr>
          <w:b/>
        </w:rPr>
        <w:t xml:space="preserve">ROLL CALL </w:t>
      </w:r>
      <w:r w:rsidR="00622858" w:rsidRPr="00622858">
        <w:rPr>
          <w:b/>
        </w:rPr>
        <w:br/>
      </w:r>
      <w:r>
        <w:t xml:space="preserve">Present: Commissioners Gannon, </w:t>
      </w:r>
      <w:proofErr w:type="spellStart"/>
      <w:r>
        <w:t>Grunseth</w:t>
      </w:r>
      <w:proofErr w:type="spellEnd"/>
      <w:r>
        <w:t xml:space="preserve"> -2</w:t>
      </w:r>
      <w:r w:rsidR="00622858">
        <w:br/>
        <w:t>Absent: 2</w:t>
      </w:r>
      <w:r w:rsidR="00622858">
        <w:br/>
      </w:r>
    </w:p>
    <w:p w:rsidR="00622858" w:rsidRDefault="002E4813" w:rsidP="002E4813">
      <w:pPr>
        <w:pStyle w:val="ListParagraph"/>
        <w:numPr>
          <w:ilvl w:val="0"/>
          <w:numId w:val="6"/>
        </w:numPr>
        <w:rPr>
          <w:b/>
        </w:rPr>
      </w:pPr>
      <w:r w:rsidRPr="00622858">
        <w:rPr>
          <w:b/>
        </w:rPr>
        <w:t xml:space="preserve">APPROVAL OF MINUTES </w:t>
      </w:r>
    </w:p>
    <w:p w:rsidR="002E4813" w:rsidRPr="00622858" w:rsidRDefault="002E4813" w:rsidP="00622858">
      <w:pPr>
        <w:pStyle w:val="ListParagraph"/>
        <w:ind w:left="1080"/>
        <w:rPr>
          <w:b/>
        </w:rPr>
      </w:pPr>
      <w:r w:rsidRPr="002E4813">
        <w:t>No quorum to approve April 2022 minutes.</w:t>
      </w:r>
    </w:p>
    <w:p w:rsidR="00622858" w:rsidRDefault="002E4813" w:rsidP="00622858">
      <w:pPr>
        <w:rPr>
          <w:b/>
        </w:rPr>
      </w:pPr>
      <w:bookmarkStart w:id="1" w:name="_Hlk104900329"/>
      <w:r w:rsidRPr="006303AE">
        <w:rPr>
          <w:b/>
        </w:rPr>
        <w:t xml:space="preserve">NEW BUSINESS </w:t>
      </w:r>
    </w:p>
    <w:p w:rsidR="002E4813" w:rsidRPr="00622858" w:rsidRDefault="002E4813" w:rsidP="00622858">
      <w:pPr>
        <w:pStyle w:val="ListParagraph"/>
        <w:numPr>
          <w:ilvl w:val="0"/>
          <w:numId w:val="6"/>
        </w:numPr>
        <w:rPr>
          <w:b/>
        </w:rPr>
      </w:pPr>
      <w:r>
        <w:t>Duluth Superior Pride 2022</w:t>
      </w:r>
      <w:r w:rsidR="00FC4A3A">
        <w:t xml:space="preserve"> - Commissioner </w:t>
      </w:r>
      <w:proofErr w:type="spellStart"/>
      <w:r w:rsidR="00FC4A3A">
        <w:t>Grunseth</w:t>
      </w:r>
      <w:proofErr w:type="spellEnd"/>
      <w:r>
        <w:br/>
        <w:t xml:space="preserve">Human Rights Commission </w:t>
      </w:r>
      <w:r w:rsidR="002F2FEE">
        <w:t>is interested in partnering on a</w:t>
      </w:r>
      <w:r>
        <w:t xml:space="preserve"> tabling at </w:t>
      </w:r>
      <w:r w:rsidR="002F2FEE">
        <w:t>Duluth Superior P</w:t>
      </w:r>
      <w:r>
        <w:t>ride. Non-partisan</w:t>
      </w:r>
      <w:r w:rsidR="002F2FEE">
        <w:t xml:space="preserve"> and nonpolitical</w:t>
      </w:r>
      <w:r>
        <w:t xml:space="preserve"> government entities can secure a table </w:t>
      </w:r>
      <w:r w:rsidR="002F2FEE">
        <w:t>with fee that can be paid online by July 1</w:t>
      </w:r>
      <w:r w:rsidR="002F2FEE" w:rsidRPr="00622858">
        <w:rPr>
          <w:vertAlign w:val="superscript"/>
        </w:rPr>
        <w:t>st</w:t>
      </w:r>
      <w:r w:rsidR="002F2FEE">
        <w:t xml:space="preserve"> at</w:t>
      </w:r>
      <w:r>
        <w:t xml:space="preserve"> </w:t>
      </w:r>
      <w:hyperlink r:id="rId5" w:history="1">
        <w:r w:rsidRPr="00E14AA7">
          <w:rPr>
            <w:rStyle w:val="Hyperlink"/>
          </w:rPr>
          <w:t>www.duluthsuperiorpride.com</w:t>
        </w:r>
      </w:hyperlink>
      <w:r w:rsidR="002F2FEE">
        <w:rPr>
          <w:rStyle w:val="Hyperlink"/>
        </w:rPr>
        <w:t>.</w:t>
      </w:r>
      <w:r w:rsidR="003960B6" w:rsidRPr="00622858">
        <w:rPr>
          <w:rStyle w:val="Hyperlink"/>
          <w:b/>
        </w:rPr>
        <w:br/>
      </w:r>
    </w:p>
    <w:p w:rsidR="002E4813" w:rsidRDefault="002E4813" w:rsidP="00622858">
      <w:pPr>
        <w:pStyle w:val="ListParagraph"/>
        <w:numPr>
          <w:ilvl w:val="0"/>
          <w:numId w:val="6"/>
        </w:numPr>
      </w:pPr>
      <w:r>
        <w:t xml:space="preserve">Racial Bias RFP Update </w:t>
      </w:r>
      <w:r w:rsidR="00FC4A3A">
        <w:t xml:space="preserve">- </w:t>
      </w:r>
      <w:r>
        <w:t>Commissioner Broadwell</w:t>
      </w:r>
    </w:p>
    <w:p w:rsidR="003960B6" w:rsidRDefault="003960B6" w:rsidP="003960B6">
      <w:pPr>
        <w:pStyle w:val="ListParagraph"/>
        <w:ind w:left="1080"/>
      </w:pPr>
      <w:r>
        <w:t>Tabled until June meeting.</w:t>
      </w:r>
    </w:p>
    <w:bookmarkEnd w:id="1"/>
    <w:p w:rsidR="002E4813" w:rsidRDefault="002E4813" w:rsidP="002E4813">
      <w:pPr>
        <w:pStyle w:val="ListParagraph"/>
        <w:ind w:left="1080"/>
      </w:pPr>
    </w:p>
    <w:p w:rsidR="00FC4A3A" w:rsidRPr="00622858" w:rsidRDefault="002E4813" w:rsidP="00622858">
      <w:pPr>
        <w:rPr>
          <w:b/>
        </w:rPr>
      </w:pPr>
      <w:r w:rsidRPr="006303AE">
        <w:rPr>
          <w:b/>
        </w:rPr>
        <w:t xml:space="preserve">OLD BUSINESS </w:t>
      </w:r>
    </w:p>
    <w:p w:rsidR="002E4813" w:rsidRDefault="00FC4A3A" w:rsidP="00FC4A3A">
      <w:pPr>
        <w:pStyle w:val="ListParagraph"/>
        <w:ind w:left="0"/>
        <w:rPr>
          <w:b/>
        </w:rPr>
      </w:pPr>
      <w:r>
        <w:rPr>
          <w:b/>
        </w:rPr>
        <w:t>2022 Com</w:t>
      </w:r>
      <w:r w:rsidR="002E4813" w:rsidRPr="00FC4A3A">
        <w:rPr>
          <w:b/>
        </w:rPr>
        <w:t xml:space="preserve">mission Goals </w:t>
      </w:r>
    </w:p>
    <w:p w:rsidR="00622858" w:rsidRPr="00FC4A3A" w:rsidRDefault="00622858" w:rsidP="00FC4A3A">
      <w:pPr>
        <w:pStyle w:val="ListParagraph"/>
        <w:ind w:left="0"/>
      </w:pPr>
    </w:p>
    <w:p w:rsidR="002F2FEE" w:rsidRPr="003C5A71" w:rsidRDefault="002E4813" w:rsidP="002F2FEE">
      <w:pPr>
        <w:pStyle w:val="ListParagraph"/>
        <w:numPr>
          <w:ilvl w:val="0"/>
          <w:numId w:val="3"/>
        </w:numPr>
        <w:rPr>
          <w:i/>
        </w:rPr>
      </w:pPr>
      <w:r w:rsidRPr="003C5A71">
        <w:rPr>
          <w:i/>
        </w:rPr>
        <w:t xml:space="preserve">Education on Conversion Therapy Ban </w:t>
      </w:r>
    </w:p>
    <w:p w:rsidR="002E4813" w:rsidRDefault="00546D95" w:rsidP="002E4813">
      <w:pPr>
        <w:pStyle w:val="ListParagraph"/>
        <w:numPr>
          <w:ilvl w:val="1"/>
          <w:numId w:val="5"/>
        </w:numPr>
      </w:pPr>
      <w:r>
        <w:t xml:space="preserve">Commissioner </w:t>
      </w:r>
      <w:proofErr w:type="spellStart"/>
      <w:r>
        <w:t>Grunseth</w:t>
      </w:r>
      <w:proofErr w:type="spellEnd"/>
      <w:r>
        <w:t xml:space="preserve"> drafted quotes that need to be</w:t>
      </w:r>
      <w:r w:rsidR="002E4813">
        <w:t xml:space="preserve"> tabled for approval until the June meeting. Commissioner Gannon recommended updating the google document and routing for Commission review, feedback, and approval in June.</w:t>
      </w:r>
      <w:r w:rsidR="002F2FEE">
        <w:t xml:space="preserve"> Commissioner </w:t>
      </w:r>
      <w:proofErr w:type="spellStart"/>
      <w:r w:rsidR="002F2FEE">
        <w:t>Grunseth</w:t>
      </w:r>
      <w:proofErr w:type="spellEnd"/>
      <w:r w:rsidR="002F2FEE">
        <w:t xml:space="preserve"> submitted a </w:t>
      </w:r>
      <w:r w:rsidR="002E4813">
        <w:t xml:space="preserve">Conversion Therapy Ban </w:t>
      </w:r>
      <w:r w:rsidR="003C5A71">
        <w:t>Graphic Icon</w:t>
      </w:r>
      <w:r w:rsidR="002E4813">
        <w:t xml:space="preserve"> that went along with the press release to link. Button on the website.  </w:t>
      </w:r>
      <w:r w:rsidR="00FC4A3A">
        <w:t xml:space="preserve">Draft Press Release: </w:t>
      </w:r>
      <w:hyperlink r:id="rId6" w:history="1">
        <w:r w:rsidR="00FC4A3A" w:rsidRPr="006303AE">
          <w:rPr>
            <w:rStyle w:val="Hyperlink"/>
          </w:rPr>
          <w:t>shorturl.at/wJTU1</w:t>
        </w:r>
      </w:hyperlink>
      <w:r w:rsidR="003C5A71">
        <w:rPr>
          <w:rStyle w:val="Hyperlink"/>
        </w:rPr>
        <w:br/>
      </w:r>
    </w:p>
    <w:p w:rsidR="002E4813" w:rsidRPr="003C5A71" w:rsidRDefault="002E4813" w:rsidP="002E4813">
      <w:pPr>
        <w:pStyle w:val="ListParagraph"/>
        <w:numPr>
          <w:ilvl w:val="0"/>
          <w:numId w:val="3"/>
        </w:numPr>
        <w:rPr>
          <w:i/>
        </w:rPr>
      </w:pPr>
      <w:r w:rsidRPr="003C5A71">
        <w:rPr>
          <w:i/>
        </w:rPr>
        <w:t xml:space="preserve">City Code Review </w:t>
      </w:r>
    </w:p>
    <w:p w:rsidR="002E4813" w:rsidRDefault="002E4813" w:rsidP="002E4813">
      <w:pPr>
        <w:pStyle w:val="ListParagraph"/>
        <w:numPr>
          <w:ilvl w:val="1"/>
          <w:numId w:val="3"/>
        </w:numPr>
      </w:pPr>
      <w:r>
        <w:t>Duluth City Council</w:t>
      </w:r>
      <w:r>
        <w:t xml:space="preserve"> passed resolution to establish a City Code Review taskforce. </w:t>
      </w:r>
      <w:r w:rsidR="00FC4A3A">
        <w:t>Commissioner Hakes to follow-up with Councilors Anderson and Hobbs regarding participation and collaboration of NQT2SLGBIA Commission.</w:t>
      </w:r>
      <w:r w:rsidR="003960B6">
        <w:br/>
      </w:r>
    </w:p>
    <w:p w:rsidR="002E4813" w:rsidRPr="003C5A71" w:rsidRDefault="002E4813" w:rsidP="002E4813">
      <w:pPr>
        <w:pStyle w:val="ListParagraph"/>
        <w:numPr>
          <w:ilvl w:val="0"/>
          <w:numId w:val="3"/>
        </w:numPr>
        <w:rPr>
          <w:i/>
        </w:rPr>
      </w:pPr>
      <w:r w:rsidRPr="003C5A71">
        <w:rPr>
          <w:i/>
        </w:rPr>
        <w:t xml:space="preserve">Equity Action Team </w:t>
      </w:r>
    </w:p>
    <w:p w:rsidR="002E4813" w:rsidRPr="003C5A71" w:rsidRDefault="002E4813" w:rsidP="002E4813">
      <w:pPr>
        <w:pStyle w:val="ListParagraph"/>
        <w:numPr>
          <w:ilvl w:val="0"/>
          <w:numId w:val="3"/>
        </w:numPr>
        <w:rPr>
          <w:i/>
        </w:rPr>
      </w:pPr>
      <w:r w:rsidRPr="003C5A71">
        <w:rPr>
          <w:i/>
        </w:rPr>
        <w:lastRenderedPageBreak/>
        <w:t xml:space="preserve">Increase Visibility of Commission </w:t>
      </w:r>
    </w:p>
    <w:p w:rsidR="002E4813" w:rsidRDefault="002E4813" w:rsidP="002E4813">
      <w:pPr>
        <w:pStyle w:val="ListParagraph"/>
        <w:numPr>
          <w:ilvl w:val="0"/>
          <w:numId w:val="3"/>
        </w:numPr>
      </w:pPr>
      <w:r w:rsidRPr="003C5A71">
        <w:rPr>
          <w:i/>
        </w:rPr>
        <w:t>Office of Human Rights Discussion</w:t>
      </w:r>
      <w:r>
        <w:t xml:space="preserve"> </w:t>
      </w:r>
      <w:r w:rsidR="003960B6">
        <w:br/>
      </w:r>
    </w:p>
    <w:p w:rsidR="002E4813" w:rsidRPr="003C5A71" w:rsidRDefault="002E4813" w:rsidP="002E4813">
      <w:pPr>
        <w:pStyle w:val="ListParagraph"/>
        <w:numPr>
          <w:ilvl w:val="0"/>
          <w:numId w:val="3"/>
        </w:numPr>
        <w:rPr>
          <w:i/>
        </w:rPr>
      </w:pPr>
      <w:r w:rsidRPr="003C5A71">
        <w:rPr>
          <w:i/>
        </w:rPr>
        <w:t xml:space="preserve">Community Healthcare Experiences </w:t>
      </w:r>
    </w:p>
    <w:p w:rsidR="00FC4A3A" w:rsidRDefault="002E4813" w:rsidP="00FC4A3A">
      <w:pPr>
        <w:pStyle w:val="ListParagraph"/>
        <w:numPr>
          <w:ilvl w:val="1"/>
          <w:numId w:val="3"/>
        </w:numPr>
      </w:pPr>
      <w:r>
        <w:t xml:space="preserve">Commissioner Gannon shared that Dr. Jamie </w:t>
      </w:r>
      <w:proofErr w:type="spellStart"/>
      <w:r>
        <w:t>Coniff</w:t>
      </w:r>
      <w:proofErr w:type="spellEnd"/>
      <w:r>
        <w:t xml:space="preserve"> is leaving Essentia Health at the end of June 2022. </w:t>
      </w:r>
      <w:r w:rsidR="00FC4A3A">
        <w:t xml:space="preserve">Dr. </w:t>
      </w:r>
      <w:proofErr w:type="spellStart"/>
      <w:r w:rsidR="00FC4A3A">
        <w:t>Coniff</w:t>
      </w:r>
      <w:proofErr w:type="spellEnd"/>
      <w:r>
        <w:t xml:space="preserve"> has bene running the Patient and Family Advisory Council</w:t>
      </w:r>
      <w:r w:rsidR="00FC4A3A">
        <w:t xml:space="preserve"> (PFAC)</w:t>
      </w:r>
      <w:r>
        <w:t xml:space="preserve"> and Trans healthcare. It’s unclear who will take over the PFAC, gender affirming</w:t>
      </w:r>
      <w:r w:rsidR="00FC4A3A">
        <w:t xml:space="preserve"> care such as</w:t>
      </w:r>
      <w:r>
        <w:t xml:space="preserve"> hormone therapy, </w:t>
      </w:r>
      <w:r w:rsidR="00FC4A3A">
        <w:t xml:space="preserve">and assist patients in </w:t>
      </w:r>
      <w:r>
        <w:t>navigating systems for medically necessary procedures</w:t>
      </w:r>
      <w:r w:rsidR="00FC4A3A">
        <w:t>. T</w:t>
      </w:r>
      <w:r>
        <w:t xml:space="preserve">here’s no centralized </w:t>
      </w:r>
      <w:r w:rsidR="00FC4A3A">
        <w:t xml:space="preserve">provider </w:t>
      </w:r>
      <w:r>
        <w:t>list</w:t>
      </w:r>
      <w:r w:rsidR="00FC4A3A">
        <w:t xml:space="preserve"> and this poses a major disruption to the current care standards in place as</w:t>
      </w:r>
      <w:r w:rsidR="00FC4A3A">
        <w:t xml:space="preserve"> it’s likely a patient will need multiple providers to access care.</w:t>
      </w:r>
    </w:p>
    <w:p w:rsidR="002E4813" w:rsidRDefault="002E4813" w:rsidP="002E4813">
      <w:pPr>
        <w:pStyle w:val="ListParagraph"/>
        <w:numPr>
          <w:ilvl w:val="1"/>
          <w:numId w:val="3"/>
        </w:numPr>
      </w:pPr>
      <w:r>
        <w:t xml:space="preserve">Dr. </w:t>
      </w:r>
      <w:proofErr w:type="spellStart"/>
      <w:r>
        <w:t>Coniff</w:t>
      </w:r>
      <w:proofErr w:type="spellEnd"/>
      <w:r>
        <w:t xml:space="preserve"> </w:t>
      </w:r>
      <w:r w:rsidR="00FC4A3A">
        <w:t>is working to document</w:t>
      </w:r>
      <w:r>
        <w:t xml:space="preserve"> </w:t>
      </w:r>
      <w:r w:rsidR="00FC4A3A">
        <w:t xml:space="preserve">a </w:t>
      </w:r>
      <w:r>
        <w:t>list of options for care</w:t>
      </w:r>
      <w:r w:rsidR="00FC4A3A">
        <w:t>, and</w:t>
      </w:r>
      <w:r>
        <w:t xml:space="preserve"> Commissioner Gannon is hoping to access and share that list</w:t>
      </w:r>
      <w:r w:rsidR="00FC4A3A">
        <w:t xml:space="preserve"> once available</w:t>
      </w:r>
      <w:r>
        <w:t xml:space="preserve">. </w:t>
      </w:r>
    </w:p>
    <w:p w:rsidR="002E4813" w:rsidRDefault="002E4813" w:rsidP="002E4813">
      <w:pPr>
        <w:pStyle w:val="ListParagraph"/>
        <w:numPr>
          <w:ilvl w:val="1"/>
          <w:numId w:val="2"/>
        </w:numPr>
      </w:pPr>
      <w:r>
        <w:t>Letters of support, councilors, mayor to request Trans affirming providers with major providers to open a conversation. Duluth superior area has a disproportionately large Trans population in comparison to total population, so having that kind of expertise is vital to that local community. This is a huge hit to our community, what are you going to do about it. Add to agenda for June 1</w:t>
      </w:r>
      <w:r w:rsidRPr="006106CD">
        <w:rPr>
          <w:vertAlign w:val="superscript"/>
        </w:rPr>
        <w:t>st</w:t>
      </w:r>
      <w:r>
        <w:t xml:space="preserve"> meeting. </w:t>
      </w:r>
    </w:p>
    <w:p w:rsidR="002E4813" w:rsidRDefault="00FC4A3A" w:rsidP="002E4813">
      <w:pPr>
        <w:pStyle w:val="ListParagraph"/>
        <w:numPr>
          <w:ilvl w:val="1"/>
          <w:numId w:val="2"/>
        </w:numPr>
      </w:pPr>
      <w:r>
        <w:t xml:space="preserve">Commissioners discussed areas of opportunity for the NQT2SLGBIA Commission to </w:t>
      </w:r>
      <w:proofErr w:type="gramStart"/>
      <w:r>
        <w:t>take action</w:t>
      </w:r>
      <w:proofErr w:type="gramEnd"/>
      <w:r>
        <w:t xml:space="preserve"> on going forward. </w:t>
      </w:r>
      <w:r w:rsidR="003960B6">
        <w:t>For example, commissioners discussed writing</w:t>
      </w:r>
      <w:r>
        <w:t xml:space="preserve"> </w:t>
      </w:r>
      <w:r w:rsidR="003960B6">
        <w:t>l</w:t>
      </w:r>
      <w:r w:rsidR="002E4813">
        <w:t xml:space="preserve">etters of support, </w:t>
      </w:r>
      <w:r w:rsidR="003960B6">
        <w:t>advocacy with City C</w:t>
      </w:r>
      <w:r w:rsidR="002E4813">
        <w:t>ouncilors</w:t>
      </w:r>
      <w:r w:rsidR="003960B6">
        <w:t xml:space="preserve"> and the M</w:t>
      </w:r>
      <w:r w:rsidR="002E4813">
        <w:t xml:space="preserve">ayor to request </w:t>
      </w:r>
      <w:r w:rsidR="003960B6">
        <w:t xml:space="preserve">a conversation and action on </w:t>
      </w:r>
      <w:r w:rsidR="002E4813">
        <w:t xml:space="preserve">Trans affirming providers with major </w:t>
      </w:r>
      <w:r w:rsidR="003960B6">
        <w:t>healthcare institution</w:t>
      </w:r>
      <w:r w:rsidR="002E4813">
        <w:t xml:space="preserve">. </w:t>
      </w:r>
      <w:r w:rsidR="003960B6">
        <w:t xml:space="preserve">Commissioner Gannon expressed the </w:t>
      </w:r>
      <w:r w:rsidR="002E4813">
        <w:t xml:space="preserve">Duluth </w:t>
      </w:r>
      <w:r w:rsidR="003960B6">
        <w:t>S</w:t>
      </w:r>
      <w:r w:rsidR="002E4813">
        <w:t>uperior area has a disproportionately large Trans population in comparison to</w:t>
      </w:r>
      <w:r w:rsidR="003960B6">
        <w:t xml:space="preserve"> the</w:t>
      </w:r>
      <w:r w:rsidR="002E4813">
        <w:t xml:space="preserve"> total population, so having that kind of expertise is vital to that local community. </w:t>
      </w:r>
    </w:p>
    <w:p w:rsidR="002E4813" w:rsidRDefault="002E4813" w:rsidP="002E4813">
      <w:pPr>
        <w:pStyle w:val="ListParagraph"/>
        <w:ind w:left="1440"/>
      </w:pPr>
    </w:p>
    <w:p w:rsidR="002E4813" w:rsidRPr="00FC4A3A" w:rsidRDefault="002E4813" w:rsidP="002E4813">
      <w:pPr>
        <w:pStyle w:val="ListParagraph"/>
        <w:numPr>
          <w:ilvl w:val="0"/>
          <w:numId w:val="3"/>
        </w:numPr>
        <w:rPr>
          <w:i/>
        </w:rPr>
      </w:pPr>
      <w:r w:rsidRPr="00FC4A3A">
        <w:rPr>
          <w:i/>
        </w:rPr>
        <w:t xml:space="preserve">Communications and Social Media </w:t>
      </w:r>
      <w:r w:rsidR="003960B6">
        <w:rPr>
          <w:i/>
        </w:rPr>
        <w:br/>
      </w:r>
    </w:p>
    <w:p w:rsidR="00FC4A3A" w:rsidRPr="00FC4A3A" w:rsidRDefault="002E4813" w:rsidP="00FC4A3A">
      <w:pPr>
        <w:pStyle w:val="ListParagraph"/>
        <w:numPr>
          <w:ilvl w:val="0"/>
          <w:numId w:val="3"/>
        </w:numPr>
        <w:rPr>
          <w:i/>
        </w:rPr>
      </w:pPr>
      <w:r w:rsidRPr="00FC4A3A">
        <w:rPr>
          <w:i/>
        </w:rPr>
        <w:t xml:space="preserve">List of BIPOC Businesses </w:t>
      </w:r>
    </w:p>
    <w:p w:rsidR="002E4813" w:rsidRDefault="00FC4A3A" w:rsidP="00FC4A3A">
      <w:pPr>
        <w:pStyle w:val="ListParagraph"/>
        <w:ind w:left="1080"/>
      </w:pPr>
      <w:r>
        <w:t xml:space="preserve">Commissioner </w:t>
      </w:r>
      <w:r>
        <w:t xml:space="preserve">Broadwell shared a list of </w:t>
      </w:r>
      <w:r w:rsidR="003C5A71">
        <w:t>LGBTQ</w:t>
      </w:r>
      <w:r>
        <w:t xml:space="preserve"> owned businesses and </w:t>
      </w:r>
      <w:hyperlink r:id="rId7" w:history="1">
        <w:r w:rsidRPr="007066A2">
          <w:rPr>
            <w:rStyle w:val="Hyperlink"/>
          </w:rPr>
          <w:t>BIPOC directory team</w:t>
        </w:r>
      </w:hyperlink>
      <w:r>
        <w:t xml:space="preserve"> is eager to collaborate in support or queer owned businesses.</w:t>
      </w:r>
      <w:r>
        <w:t xml:space="preserve"> BIPOC Business Directory team i</w:t>
      </w:r>
      <w:r w:rsidR="002E4813">
        <w:t>nvited to the June 1</w:t>
      </w:r>
      <w:r w:rsidR="002E4813" w:rsidRPr="00FC4A3A">
        <w:rPr>
          <w:vertAlign w:val="superscript"/>
        </w:rPr>
        <w:t>st</w:t>
      </w:r>
      <w:r w:rsidR="002E4813">
        <w:t xml:space="preserve"> meeting. BIPOC Directory to Launch on June 14</w:t>
      </w:r>
      <w:r w:rsidR="002E4813" w:rsidRPr="00FC4A3A">
        <w:rPr>
          <w:vertAlign w:val="superscript"/>
        </w:rPr>
        <w:t>th</w:t>
      </w:r>
      <w:r w:rsidR="002E4813">
        <w:t xml:space="preserve"> </w:t>
      </w:r>
      <w:r>
        <w:t xml:space="preserve">with event specifically geared towards </w:t>
      </w:r>
      <w:r w:rsidR="002E4813">
        <w:t>entrepreneurs of color</w:t>
      </w:r>
      <w:r>
        <w:t>. A press conference and public launch will follow by late June.</w:t>
      </w:r>
    </w:p>
    <w:p w:rsidR="002E4813" w:rsidRDefault="002E4813" w:rsidP="00FC4A3A">
      <w:pPr>
        <w:pStyle w:val="ListParagraph"/>
        <w:ind w:left="1080"/>
      </w:pPr>
    </w:p>
    <w:p w:rsidR="002E4813" w:rsidRDefault="002E4813" w:rsidP="002E4813">
      <w:pPr>
        <w:pStyle w:val="ListParagraph"/>
        <w:numPr>
          <w:ilvl w:val="0"/>
          <w:numId w:val="3"/>
        </w:numPr>
        <w:rPr>
          <w:i/>
        </w:rPr>
      </w:pPr>
      <w:r w:rsidRPr="00FC4A3A">
        <w:rPr>
          <w:i/>
        </w:rPr>
        <w:t xml:space="preserve">Building Relationships with Boards and Commissions </w:t>
      </w:r>
    </w:p>
    <w:p w:rsidR="00622858" w:rsidRPr="007066A2" w:rsidRDefault="00622858" w:rsidP="00622858">
      <w:pPr>
        <w:rPr>
          <w:b/>
        </w:rPr>
      </w:pPr>
      <w:r w:rsidRPr="007066A2">
        <w:rPr>
          <w:b/>
        </w:rPr>
        <w:t>Other Business</w:t>
      </w:r>
    </w:p>
    <w:p w:rsidR="007066A2" w:rsidRPr="00FC4A3A" w:rsidRDefault="00622858" w:rsidP="007066A2">
      <w:pPr>
        <w:pStyle w:val="ListParagraph"/>
        <w:ind w:left="360"/>
        <w:rPr>
          <w:b/>
        </w:rPr>
      </w:pPr>
      <w:r>
        <w:rPr>
          <w:i/>
        </w:rPr>
        <w:t>Facilitator</w:t>
      </w:r>
      <w:r w:rsidR="007066A2">
        <w:rPr>
          <w:i/>
        </w:rPr>
        <w:t xml:space="preserve"> - </w:t>
      </w:r>
      <w:r w:rsidR="007066A2">
        <w:t>Commissioner Gannon generously volunteered to chair the June 2022 NQT2SLGBIA Commission meeting.</w:t>
      </w:r>
    </w:p>
    <w:p w:rsidR="002E4813" w:rsidRDefault="002E4813" w:rsidP="002E4813">
      <w:pPr>
        <w:pStyle w:val="ListParagraph"/>
        <w:ind w:left="360"/>
      </w:pPr>
    </w:p>
    <w:p w:rsidR="00FC4A3A" w:rsidRDefault="002E4813" w:rsidP="00FC4A3A">
      <w:pPr>
        <w:pStyle w:val="ListParagraph"/>
        <w:ind w:left="360"/>
        <w:rPr>
          <w:b/>
        </w:rPr>
      </w:pPr>
      <w:r w:rsidRPr="006303AE">
        <w:rPr>
          <w:b/>
        </w:rPr>
        <w:t>ADJOURNMENT</w:t>
      </w:r>
    </w:p>
    <w:p w:rsidR="002C6BCD" w:rsidRPr="002E4813" w:rsidRDefault="002C6BCD" w:rsidP="002E4813">
      <w:pPr>
        <w:pStyle w:val="ListParagraph"/>
        <w:ind w:left="360"/>
        <w:rPr>
          <w:b/>
        </w:rPr>
      </w:pPr>
      <w:r>
        <w:t xml:space="preserve">6:42p.m. </w:t>
      </w:r>
    </w:p>
    <w:sectPr w:rsidR="002C6BCD" w:rsidRPr="002E4813" w:rsidSect="00FC4A3A">
      <w:pgSz w:w="12240" w:h="15840"/>
      <w:pgMar w:top="81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56E"/>
    <w:multiLevelType w:val="hybridMultilevel"/>
    <w:tmpl w:val="75FA8530"/>
    <w:lvl w:ilvl="0" w:tplc="0B94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C70"/>
    <w:multiLevelType w:val="hybridMultilevel"/>
    <w:tmpl w:val="2332844E"/>
    <w:lvl w:ilvl="0" w:tplc="FB56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B8D458">
      <w:start w:val="2022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37B7"/>
    <w:multiLevelType w:val="hybridMultilevel"/>
    <w:tmpl w:val="F6FA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5344"/>
    <w:multiLevelType w:val="hybridMultilevel"/>
    <w:tmpl w:val="D3166E1E"/>
    <w:lvl w:ilvl="0" w:tplc="FB56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4970"/>
    <w:multiLevelType w:val="hybridMultilevel"/>
    <w:tmpl w:val="D27A1804"/>
    <w:lvl w:ilvl="0" w:tplc="FB56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7AD2"/>
    <w:multiLevelType w:val="hybridMultilevel"/>
    <w:tmpl w:val="8EB4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20BED"/>
    <w:multiLevelType w:val="hybridMultilevel"/>
    <w:tmpl w:val="631C8CE6"/>
    <w:lvl w:ilvl="0" w:tplc="FB56B5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3524"/>
    <w:multiLevelType w:val="hybridMultilevel"/>
    <w:tmpl w:val="7DEC3548"/>
    <w:lvl w:ilvl="0" w:tplc="6A1AC148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29"/>
    <w:rsid w:val="00050904"/>
    <w:rsid w:val="002C6BCD"/>
    <w:rsid w:val="002E4813"/>
    <w:rsid w:val="002F2FEE"/>
    <w:rsid w:val="00391F9C"/>
    <w:rsid w:val="003960B6"/>
    <w:rsid w:val="003C5A71"/>
    <w:rsid w:val="004F6ADA"/>
    <w:rsid w:val="00546D95"/>
    <w:rsid w:val="006106CD"/>
    <w:rsid w:val="00622858"/>
    <w:rsid w:val="007066A2"/>
    <w:rsid w:val="00842429"/>
    <w:rsid w:val="00C15D54"/>
    <w:rsid w:val="00FC4A3A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4F86"/>
  <w15:chartTrackingRefBased/>
  <w15:docId w15:val="{AAFCE454-2296-4E93-A660-523E9E62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1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19.17.45/%2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kozlowski\Desktop\shorturl.at\wJTU1" TargetMode="External"/><Relationship Id="rId5" Type="http://schemas.openxmlformats.org/officeDocument/2006/relationships/hyperlink" Target="http://www.duluthsuperiorprid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Kozlowski</dc:creator>
  <cp:keywords/>
  <dc:description/>
  <cp:lastModifiedBy>Alicia Kozlowski</cp:lastModifiedBy>
  <cp:revision>2</cp:revision>
  <dcterms:created xsi:type="dcterms:W3CDTF">2022-05-31T19:42:00Z</dcterms:created>
  <dcterms:modified xsi:type="dcterms:W3CDTF">2022-05-31T19:42:00Z</dcterms:modified>
</cp:coreProperties>
</file>