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7D" w:rsidRPr="00D133B6" w:rsidRDefault="008460B5" w:rsidP="00D133B6">
      <w:pPr>
        <w:jc w:val="center"/>
        <w:rPr>
          <w:rFonts w:cstheme="minorHAnsi"/>
        </w:rPr>
      </w:pPr>
      <w:r w:rsidRPr="00C005D2">
        <w:rPr>
          <w:rFonts w:cstheme="minorHAnsi"/>
          <w:b/>
        </w:rPr>
        <w:t>Duluth Nonbinary, Queer, Trans, Two Spirit, Lesbian, Gay, Bisexual, Intersex &amp; Asexual Commission (NQT2SLGBIA) Commission</w:t>
      </w:r>
    </w:p>
    <w:p w:rsidR="00DC6D7D" w:rsidRPr="00C005D2" w:rsidRDefault="008460B5" w:rsidP="00DC6D7D">
      <w:pPr>
        <w:jc w:val="center"/>
        <w:rPr>
          <w:rFonts w:cstheme="minorHAnsi"/>
          <w:b/>
        </w:rPr>
      </w:pPr>
      <w:r w:rsidRPr="00C005D2">
        <w:rPr>
          <w:rFonts w:cstheme="minorHAnsi"/>
          <w:b/>
        </w:rPr>
        <w:t>Meeting Minutes</w:t>
      </w:r>
    </w:p>
    <w:p w:rsidR="00DC6D7D" w:rsidRPr="00C005D2" w:rsidRDefault="008460B5" w:rsidP="00DC6D7D">
      <w:pPr>
        <w:jc w:val="center"/>
        <w:rPr>
          <w:rFonts w:cstheme="minorHAnsi"/>
          <w:b/>
        </w:rPr>
      </w:pPr>
      <w:r w:rsidRPr="00C005D2">
        <w:rPr>
          <w:rFonts w:cstheme="minorHAnsi"/>
          <w:b/>
        </w:rPr>
        <w:t xml:space="preserve">Wednesday, </w:t>
      </w:r>
      <w:r w:rsidR="00DC6D7D" w:rsidRPr="00C005D2">
        <w:rPr>
          <w:rFonts w:cstheme="minorHAnsi"/>
          <w:b/>
        </w:rPr>
        <w:t xml:space="preserve">February </w:t>
      </w:r>
      <w:r w:rsidR="00B44C86">
        <w:rPr>
          <w:rFonts w:cstheme="minorHAnsi"/>
          <w:b/>
        </w:rPr>
        <w:t>2</w:t>
      </w:r>
      <w:r w:rsidRPr="00C005D2">
        <w:rPr>
          <w:rFonts w:cstheme="minorHAnsi"/>
          <w:b/>
        </w:rPr>
        <w:t>, 202</w:t>
      </w:r>
      <w:r w:rsidR="00DC6D7D" w:rsidRPr="00C005D2">
        <w:rPr>
          <w:rFonts w:cstheme="minorHAnsi"/>
          <w:b/>
        </w:rPr>
        <w:t>2</w:t>
      </w:r>
    </w:p>
    <w:p w:rsidR="008460B5" w:rsidRPr="00C005D2" w:rsidRDefault="008460B5" w:rsidP="00DC6D7D">
      <w:pPr>
        <w:jc w:val="center"/>
        <w:rPr>
          <w:rFonts w:cstheme="minorHAnsi"/>
          <w:b/>
          <w:highlight w:val="green"/>
        </w:rPr>
      </w:pPr>
      <w:r w:rsidRPr="00C005D2">
        <w:rPr>
          <w:rFonts w:cstheme="minorHAnsi"/>
          <w:b/>
        </w:rPr>
        <w:t>5:00 p.m.</w:t>
      </w:r>
    </w:p>
    <w:p w:rsidR="008460B5" w:rsidRPr="00C005D2" w:rsidRDefault="008460B5" w:rsidP="00217F0F">
      <w:pPr>
        <w:rPr>
          <w:rFonts w:cstheme="minorHAnsi"/>
          <w:highlight w:val="green"/>
        </w:rPr>
      </w:pPr>
    </w:p>
    <w:p w:rsidR="00C6077A" w:rsidRPr="006F2E5D" w:rsidRDefault="00C6077A" w:rsidP="00217F0F">
      <w:pPr>
        <w:rPr>
          <w:rFonts w:cstheme="minorHAnsi"/>
        </w:rPr>
      </w:pPr>
      <w:r w:rsidRPr="00C005D2">
        <w:rPr>
          <w:rFonts w:cstheme="minorHAnsi"/>
        </w:rPr>
        <w:t>This meeting of the Duluth Nonbinary, Queer, Trans, Two Spirit, Lesbian, Gay, Bisexual, Intersex &amp; Asexual Commission (NQT2SLGBIA) Commission was held by other electronic means pursuant to Minnesota Statutes Section 13D.021 in response to the COVID-19 pandemic. Members of the Commission participated through video conference.</w:t>
      </w:r>
    </w:p>
    <w:p w:rsidR="00D86BE2" w:rsidRPr="00D86BE2" w:rsidRDefault="00D86BE2" w:rsidP="00D86BE2">
      <w:pPr>
        <w:pStyle w:val="ListParagraph"/>
        <w:numPr>
          <w:ilvl w:val="0"/>
          <w:numId w:val="4"/>
        </w:numPr>
        <w:rPr>
          <w:rFonts w:cstheme="minorHAnsi"/>
        </w:rPr>
      </w:pPr>
      <w:r w:rsidRPr="00D86BE2">
        <w:rPr>
          <w:rFonts w:cstheme="minorHAnsi"/>
        </w:rPr>
        <w:t xml:space="preserve">Call to Order </w:t>
      </w:r>
    </w:p>
    <w:p w:rsidR="00C6077A" w:rsidRPr="00D86BE2" w:rsidRDefault="00C6077A" w:rsidP="00D86BE2">
      <w:pPr>
        <w:pStyle w:val="ListParagraph"/>
        <w:rPr>
          <w:rFonts w:cstheme="minorHAnsi"/>
        </w:rPr>
      </w:pPr>
      <w:r w:rsidRPr="00D86BE2">
        <w:rPr>
          <w:rFonts w:cstheme="minorHAnsi"/>
        </w:rPr>
        <w:t>5:00 p.m.</w:t>
      </w:r>
    </w:p>
    <w:p w:rsidR="00C6077A" w:rsidRPr="00C005D2" w:rsidRDefault="00C6077A" w:rsidP="00C6077A">
      <w:pPr>
        <w:pStyle w:val="ListParagraph"/>
        <w:ind w:left="1080"/>
        <w:rPr>
          <w:rFonts w:cstheme="minorHAnsi"/>
          <w:highlight w:val="green"/>
        </w:rPr>
      </w:pPr>
    </w:p>
    <w:p w:rsidR="00C6077A" w:rsidRPr="00C005D2" w:rsidRDefault="00C6077A" w:rsidP="00C6077A">
      <w:pPr>
        <w:pStyle w:val="ListParagraph"/>
        <w:numPr>
          <w:ilvl w:val="0"/>
          <w:numId w:val="4"/>
        </w:numPr>
        <w:rPr>
          <w:rFonts w:cstheme="minorHAnsi"/>
        </w:rPr>
      </w:pPr>
      <w:r w:rsidRPr="00C005D2">
        <w:rPr>
          <w:rFonts w:cstheme="minorHAnsi"/>
        </w:rPr>
        <w:t xml:space="preserve">Roll Call </w:t>
      </w:r>
    </w:p>
    <w:p w:rsidR="00C6077A" w:rsidRPr="00C005D2" w:rsidRDefault="00C6077A" w:rsidP="00C6077A">
      <w:pPr>
        <w:pStyle w:val="ListParagraph"/>
        <w:rPr>
          <w:rFonts w:cstheme="minorHAnsi"/>
        </w:rPr>
      </w:pPr>
      <w:r w:rsidRPr="00C005D2">
        <w:rPr>
          <w:rFonts w:cstheme="minorHAnsi"/>
        </w:rPr>
        <w:t>Present: Commissioners Broadwell, Driscoll, Hakes, Gannon</w:t>
      </w:r>
      <w:r w:rsidR="00AE0042">
        <w:rPr>
          <w:rFonts w:cstheme="minorHAnsi"/>
        </w:rPr>
        <w:t xml:space="preserve">, Golding, </w:t>
      </w:r>
      <w:proofErr w:type="spellStart"/>
      <w:r w:rsidR="00AE0042">
        <w:rPr>
          <w:rFonts w:cstheme="minorHAnsi"/>
        </w:rPr>
        <w:t>Grunseth</w:t>
      </w:r>
      <w:proofErr w:type="spellEnd"/>
      <w:r w:rsidRPr="00C005D2">
        <w:rPr>
          <w:rFonts w:cstheme="minorHAnsi"/>
        </w:rPr>
        <w:t xml:space="preserve"> – </w:t>
      </w:r>
      <w:r w:rsidR="00AE0042">
        <w:rPr>
          <w:rFonts w:cstheme="minorHAnsi"/>
        </w:rPr>
        <w:t>6</w:t>
      </w:r>
    </w:p>
    <w:p w:rsidR="00C6077A" w:rsidRPr="00C005D2" w:rsidRDefault="00C6077A" w:rsidP="00C6077A">
      <w:pPr>
        <w:pStyle w:val="ListParagraph"/>
        <w:rPr>
          <w:rFonts w:cstheme="minorHAnsi"/>
        </w:rPr>
      </w:pPr>
      <w:r w:rsidRPr="00C005D2">
        <w:rPr>
          <w:rFonts w:cstheme="minorHAnsi"/>
        </w:rPr>
        <w:t xml:space="preserve">Absent: </w:t>
      </w:r>
      <w:r w:rsidR="00AE0042">
        <w:rPr>
          <w:rFonts w:cstheme="minorHAnsi"/>
        </w:rPr>
        <w:t>0</w:t>
      </w:r>
    </w:p>
    <w:p w:rsidR="00C6077A" w:rsidRPr="00C005D2" w:rsidRDefault="00C6077A" w:rsidP="00C6077A">
      <w:pPr>
        <w:pStyle w:val="ListParagraph"/>
        <w:rPr>
          <w:rFonts w:cstheme="minorHAnsi"/>
        </w:rPr>
      </w:pPr>
    </w:p>
    <w:p w:rsidR="00C6077A" w:rsidRPr="00C005D2" w:rsidRDefault="00C6077A" w:rsidP="00C6077A">
      <w:pPr>
        <w:pStyle w:val="ListParagraph"/>
        <w:numPr>
          <w:ilvl w:val="0"/>
          <w:numId w:val="4"/>
        </w:numPr>
        <w:rPr>
          <w:rFonts w:cstheme="minorHAnsi"/>
        </w:rPr>
      </w:pPr>
      <w:r w:rsidRPr="00C005D2">
        <w:rPr>
          <w:rFonts w:cstheme="minorHAnsi"/>
        </w:rPr>
        <w:t xml:space="preserve">Approval of Minutes </w:t>
      </w:r>
    </w:p>
    <w:p w:rsidR="00C6077A" w:rsidRPr="00C005D2" w:rsidRDefault="00C6077A" w:rsidP="00CE08F5">
      <w:pPr>
        <w:pStyle w:val="ListParagraph"/>
        <w:rPr>
          <w:rFonts w:cstheme="minorHAnsi"/>
        </w:rPr>
      </w:pPr>
    </w:p>
    <w:p w:rsidR="00C6077A" w:rsidRPr="00C005D2" w:rsidRDefault="00C6077A" w:rsidP="00217F0F">
      <w:pPr>
        <w:pStyle w:val="ListParagraph"/>
        <w:numPr>
          <w:ilvl w:val="0"/>
          <w:numId w:val="4"/>
        </w:numPr>
        <w:rPr>
          <w:rFonts w:cstheme="minorHAnsi"/>
        </w:rPr>
      </w:pPr>
      <w:r w:rsidRPr="00C005D2">
        <w:rPr>
          <w:rFonts w:cstheme="minorHAnsi"/>
        </w:rPr>
        <w:t>New Business</w:t>
      </w:r>
    </w:p>
    <w:p w:rsidR="00217F0F" w:rsidRPr="00C005D2" w:rsidRDefault="00CE08F5" w:rsidP="00C6077A">
      <w:pPr>
        <w:pStyle w:val="ListParagraph"/>
        <w:rPr>
          <w:rFonts w:cstheme="minorHAnsi"/>
        </w:rPr>
      </w:pPr>
      <w:r w:rsidRPr="00C005D2">
        <w:rPr>
          <w:rFonts w:cstheme="minorHAnsi"/>
        </w:rPr>
        <w:t xml:space="preserve">Blair </w:t>
      </w:r>
      <w:proofErr w:type="spellStart"/>
      <w:r w:rsidRPr="00C005D2">
        <w:rPr>
          <w:rFonts w:cstheme="minorHAnsi"/>
        </w:rPr>
        <w:t>Powless</w:t>
      </w:r>
      <w:proofErr w:type="spellEnd"/>
      <w:r w:rsidRPr="00C005D2">
        <w:rPr>
          <w:rFonts w:cstheme="minorHAnsi"/>
        </w:rPr>
        <w:t>, Community Coordinator, Community Crisis Response Program, Community Advisory Council Discussion</w:t>
      </w:r>
      <w:r w:rsidR="00AE0042">
        <w:rPr>
          <w:rFonts w:cstheme="minorHAnsi"/>
        </w:rPr>
        <w:t xml:space="preserve"> canceled due to scheduling conflicts. Commissioners made a motion to extend an invitation to </w:t>
      </w:r>
      <w:r w:rsidR="005B4D51">
        <w:rPr>
          <w:rFonts w:cstheme="minorHAnsi"/>
        </w:rPr>
        <w:t>the March meeting.</w:t>
      </w:r>
      <w:r w:rsidRPr="00C005D2">
        <w:rPr>
          <w:rFonts w:cstheme="minorHAnsi"/>
          <w:bCs/>
          <w:shd w:val="clear" w:color="auto" w:fill="FFFFFF"/>
        </w:rPr>
        <w:br/>
      </w:r>
    </w:p>
    <w:p w:rsidR="009F7FDD" w:rsidRDefault="00CE08F5" w:rsidP="00F51A86">
      <w:pPr>
        <w:pStyle w:val="ListParagraph"/>
        <w:numPr>
          <w:ilvl w:val="0"/>
          <w:numId w:val="4"/>
        </w:numPr>
        <w:rPr>
          <w:rFonts w:cstheme="minorHAnsi"/>
        </w:rPr>
      </w:pPr>
      <w:r w:rsidRPr="00C005D2">
        <w:rPr>
          <w:rFonts w:cstheme="minorHAnsi"/>
        </w:rPr>
        <w:t xml:space="preserve">OLD BUSINESS </w:t>
      </w:r>
    </w:p>
    <w:p w:rsidR="00F51A86" w:rsidRPr="00826C70" w:rsidRDefault="00F51A86" w:rsidP="009F7FDD">
      <w:pPr>
        <w:pStyle w:val="ListParagraph"/>
        <w:rPr>
          <w:rFonts w:cstheme="minorHAnsi"/>
          <w:i/>
        </w:rPr>
      </w:pPr>
      <w:r>
        <w:rPr>
          <w:rFonts w:cstheme="minorHAnsi"/>
        </w:rPr>
        <w:br/>
      </w:r>
      <w:r w:rsidR="009F7FDD" w:rsidRPr="00826C70">
        <w:rPr>
          <w:rFonts w:cstheme="minorHAnsi"/>
          <w:i/>
        </w:rPr>
        <w:t>2022 Commission Goals</w:t>
      </w:r>
    </w:p>
    <w:p w:rsidR="00775612" w:rsidRPr="00C005D2" w:rsidRDefault="00775612" w:rsidP="00775612">
      <w:pPr>
        <w:pStyle w:val="ListParagraph"/>
        <w:rPr>
          <w:rFonts w:cstheme="minorHAnsi"/>
        </w:rPr>
      </w:pPr>
      <w:r>
        <w:rPr>
          <w:rFonts w:cstheme="minorHAnsi"/>
        </w:rPr>
        <w:t>Commissioner</w:t>
      </w:r>
      <w:r w:rsidR="00141299">
        <w:rPr>
          <w:rFonts w:cstheme="minorHAnsi"/>
        </w:rPr>
        <w:t xml:space="preserve">s Gannon and </w:t>
      </w:r>
      <w:r w:rsidRPr="00C005D2">
        <w:rPr>
          <w:rFonts w:cstheme="minorHAnsi"/>
        </w:rPr>
        <w:t xml:space="preserve">Driscoll </w:t>
      </w:r>
      <w:r>
        <w:rPr>
          <w:rFonts w:cstheme="minorHAnsi"/>
        </w:rPr>
        <w:t>initiat</w:t>
      </w:r>
      <w:r w:rsidR="00141299">
        <w:rPr>
          <w:rFonts w:cstheme="minorHAnsi"/>
        </w:rPr>
        <w:t>ed</w:t>
      </w:r>
      <w:r>
        <w:rPr>
          <w:rFonts w:cstheme="minorHAnsi"/>
        </w:rPr>
        <w:t xml:space="preserve"> discussion on</w:t>
      </w:r>
      <w:r w:rsidRPr="00C005D2">
        <w:rPr>
          <w:rFonts w:cstheme="minorHAnsi"/>
        </w:rPr>
        <w:t xml:space="preserve"> </w:t>
      </w:r>
      <w:r>
        <w:rPr>
          <w:rFonts w:cstheme="minorHAnsi"/>
        </w:rPr>
        <w:t>how to</w:t>
      </w:r>
      <w:r w:rsidRPr="00C005D2">
        <w:rPr>
          <w:rFonts w:cstheme="minorHAnsi"/>
        </w:rPr>
        <w:t xml:space="preserve"> prioritize these goals</w:t>
      </w:r>
      <w:r w:rsidR="00141299">
        <w:rPr>
          <w:rFonts w:cstheme="minorHAnsi"/>
        </w:rPr>
        <w:t>, delegating tasks and efforts,</w:t>
      </w:r>
      <w:r>
        <w:rPr>
          <w:rFonts w:cstheme="minorHAnsi"/>
        </w:rPr>
        <w:t xml:space="preserve"> </w:t>
      </w:r>
      <w:r w:rsidR="00141299">
        <w:rPr>
          <w:rFonts w:cstheme="minorHAnsi"/>
        </w:rPr>
        <w:t>and have further discussion on each goal and action steps</w:t>
      </w:r>
      <w:r>
        <w:rPr>
          <w:rFonts w:cstheme="minorHAnsi"/>
        </w:rPr>
        <w:t>.</w:t>
      </w:r>
      <w:r w:rsidR="006C5E06">
        <w:rPr>
          <w:rFonts w:cstheme="minorHAnsi"/>
        </w:rPr>
        <w:t xml:space="preserve"> Commissioner Golding </w:t>
      </w:r>
      <w:r w:rsidR="006C5E06" w:rsidRPr="00C005D2">
        <w:rPr>
          <w:rFonts w:cstheme="minorHAnsi"/>
        </w:rPr>
        <w:t>recommend</w:t>
      </w:r>
      <w:r w:rsidR="006C5E06">
        <w:rPr>
          <w:rFonts w:cstheme="minorHAnsi"/>
        </w:rPr>
        <w:t>ed</w:t>
      </w:r>
      <w:r w:rsidR="006C5E06" w:rsidRPr="00C005D2">
        <w:rPr>
          <w:rFonts w:cstheme="minorHAnsi"/>
        </w:rPr>
        <w:t xml:space="preserve"> prioritizing the goals</w:t>
      </w:r>
      <w:r w:rsidR="00141299">
        <w:rPr>
          <w:rFonts w:cstheme="minorHAnsi"/>
        </w:rPr>
        <w:t xml:space="preserve"> to make the</w:t>
      </w:r>
      <w:r w:rsidR="00040399">
        <w:rPr>
          <w:rFonts w:cstheme="minorHAnsi"/>
        </w:rPr>
        <w:t>m</w:t>
      </w:r>
      <w:r w:rsidR="00141299">
        <w:rPr>
          <w:rFonts w:cstheme="minorHAnsi"/>
        </w:rPr>
        <w:t xml:space="preserve"> more attainabl</w:t>
      </w:r>
      <w:r w:rsidR="00040399">
        <w:rPr>
          <w:rFonts w:cstheme="minorHAnsi"/>
        </w:rPr>
        <w:t>e and achievable.</w:t>
      </w:r>
    </w:p>
    <w:p w:rsidR="006C5E06" w:rsidRPr="00826C70" w:rsidRDefault="006C5E06" w:rsidP="00CE08F5">
      <w:pPr>
        <w:pStyle w:val="ListParagraph"/>
        <w:rPr>
          <w:rFonts w:cstheme="minorHAnsi"/>
          <w:i/>
        </w:rPr>
      </w:pPr>
    </w:p>
    <w:p w:rsidR="00D55B42" w:rsidRPr="00826C70" w:rsidRDefault="00CE08F5" w:rsidP="00D55B42">
      <w:pPr>
        <w:pStyle w:val="ListParagraph"/>
        <w:numPr>
          <w:ilvl w:val="0"/>
          <w:numId w:val="5"/>
        </w:numPr>
        <w:rPr>
          <w:rFonts w:cstheme="minorHAnsi"/>
          <w:i/>
        </w:rPr>
      </w:pPr>
      <w:r w:rsidRPr="00826C70">
        <w:rPr>
          <w:rFonts w:cstheme="minorHAnsi"/>
          <w:i/>
        </w:rPr>
        <w:t xml:space="preserve">Education on Conversion Therapy Ban </w:t>
      </w:r>
    </w:p>
    <w:p w:rsidR="00D55B42" w:rsidRDefault="00D55B42" w:rsidP="00D55B42">
      <w:pPr>
        <w:pStyle w:val="ListParagraph"/>
        <w:ind w:left="1440"/>
      </w:pPr>
      <w:r>
        <w:t>The Commission discussed options for increasing awareness of the reporting mechanism and increasing community education.</w:t>
      </w:r>
    </w:p>
    <w:p w:rsidR="00D55B42" w:rsidRDefault="00D55B42" w:rsidP="00D55B42">
      <w:pPr>
        <w:pStyle w:val="ListParagraph"/>
        <w:ind w:left="1440"/>
        <w:rPr>
          <w:rFonts w:cstheme="minorHAnsi"/>
        </w:rPr>
      </w:pPr>
    </w:p>
    <w:p w:rsidR="00D55B42" w:rsidRDefault="00D55B42" w:rsidP="00D55B42">
      <w:pPr>
        <w:pStyle w:val="ListParagraph"/>
        <w:ind w:left="1440"/>
        <w:rPr>
          <w:rFonts w:cstheme="minorHAnsi"/>
        </w:rPr>
      </w:pPr>
      <w:r>
        <w:rPr>
          <w:rFonts w:cstheme="minorHAnsi"/>
        </w:rPr>
        <w:t xml:space="preserve">Commissioner Broadwell shared </w:t>
      </w:r>
      <w:r w:rsidR="00D133B6">
        <w:rPr>
          <w:rFonts w:cstheme="minorHAnsi"/>
        </w:rPr>
        <w:t xml:space="preserve">about the need for </w:t>
      </w:r>
      <w:r>
        <w:rPr>
          <w:rFonts w:cstheme="minorHAnsi"/>
        </w:rPr>
        <w:t>more education</w:t>
      </w:r>
      <w:r w:rsidR="00D133B6">
        <w:rPr>
          <w:rFonts w:cstheme="minorHAnsi"/>
        </w:rPr>
        <w:t xml:space="preserve"> on </w:t>
      </w:r>
      <w:r>
        <w:rPr>
          <w:rFonts w:cstheme="minorHAnsi"/>
        </w:rPr>
        <w:t xml:space="preserve">the conversion therapy </w:t>
      </w:r>
      <w:r w:rsidR="00D133B6">
        <w:rPr>
          <w:rFonts w:cstheme="minorHAnsi"/>
        </w:rPr>
        <w:t>ban</w:t>
      </w:r>
      <w:r>
        <w:rPr>
          <w:rFonts w:cstheme="minorHAnsi"/>
        </w:rPr>
        <w:t>, especially awareness that the reporting tool exists</w:t>
      </w:r>
      <w:r w:rsidR="00404E7D">
        <w:rPr>
          <w:rFonts w:cstheme="minorHAnsi"/>
        </w:rPr>
        <w:t>, how to find the reporting tool on the City website,</w:t>
      </w:r>
      <w:r w:rsidR="0005527E">
        <w:rPr>
          <w:rFonts w:cstheme="minorHAnsi"/>
        </w:rPr>
        <w:t xml:space="preserve"> and how to utilize </w:t>
      </w:r>
      <w:r w:rsidR="00404E7D">
        <w:rPr>
          <w:rFonts w:cstheme="minorHAnsi"/>
        </w:rPr>
        <w:t>the reporting tool</w:t>
      </w:r>
      <w:r>
        <w:rPr>
          <w:rFonts w:cstheme="minorHAnsi"/>
        </w:rPr>
        <w:t>. Commissioners are willing to help get the word out, eager to understand the commission</w:t>
      </w:r>
      <w:r w:rsidR="00D133B6">
        <w:rPr>
          <w:rFonts w:cstheme="minorHAnsi"/>
        </w:rPr>
        <w:t>’</w:t>
      </w:r>
      <w:r>
        <w:rPr>
          <w:rFonts w:cstheme="minorHAnsi"/>
        </w:rPr>
        <w:t>s role and how to be notified of reports, and clarify the commission’s response, if any, to reports received.</w:t>
      </w:r>
    </w:p>
    <w:p w:rsidR="00D55B42" w:rsidRDefault="00D55B42" w:rsidP="00D55B42">
      <w:pPr>
        <w:pStyle w:val="ListParagraph"/>
        <w:ind w:left="1440"/>
        <w:rPr>
          <w:rFonts w:cstheme="minorHAnsi"/>
        </w:rPr>
      </w:pPr>
    </w:p>
    <w:p w:rsidR="00775612" w:rsidRDefault="00D55B42" w:rsidP="00D55B42">
      <w:pPr>
        <w:pStyle w:val="ListParagraph"/>
        <w:ind w:left="1440"/>
        <w:rPr>
          <w:rFonts w:cstheme="minorHAnsi"/>
        </w:rPr>
      </w:pPr>
      <w:r>
        <w:rPr>
          <w:rFonts w:cstheme="minorHAnsi"/>
        </w:rPr>
        <w:t>Commissioner Gannon and Hakes confirmed the reporting tool exists</w:t>
      </w:r>
      <w:r w:rsidR="00C124DE">
        <w:rPr>
          <w:rFonts w:cstheme="minorHAnsi"/>
        </w:rPr>
        <w:t xml:space="preserve"> but it’s not easily accessible</w:t>
      </w:r>
      <w:r w:rsidR="0017370F">
        <w:rPr>
          <w:rFonts w:cstheme="minorHAnsi"/>
        </w:rPr>
        <w:t xml:space="preserve"> on the City website</w:t>
      </w:r>
      <w:r>
        <w:rPr>
          <w:rFonts w:cstheme="minorHAnsi"/>
        </w:rPr>
        <w:t>, with 0 reports</w:t>
      </w:r>
      <w:r w:rsidR="0005527E">
        <w:rPr>
          <w:rFonts w:cstheme="minorHAnsi"/>
        </w:rPr>
        <w:t xml:space="preserve"> submitted</w:t>
      </w:r>
      <w:r>
        <w:rPr>
          <w:rFonts w:cstheme="minorHAnsi"/>
        </w:rPr>
        <w:t xml:space="preserve"> to date. Conversion Therapy Ban </w:t>
      </w:r>
      <w:r w:rsidR="00775612" w:rsidRPr="00C005D2">
        <w:rPr>
          <w:rFonts w:cstheme="minorHAnsi"/>
        </w:rPr>
        <w:t xml:space="preserve">reports go to the </w:t>
      </w:r>
      <w:r w:rsidR="0005527E">
        <w:rPr>
          <w:rFonts w:cstheme="minorHAnsi"/>
        </w:rPr>
        <w:t>C</w:t>
      </w:r>
      <w:r w:rsidR="00775612" w:rsidRPr="00C005D2">
        <w:rPr>
          <w:rFonts w:cstheme="minorHAnsi"/>
        </w:rPr>
        <w:t xml:space="preserve">ity </w:t>
      </w:r>
      <w:r w:rsidR="0005527E">
        <w:rPr>
          <w:rFonts w:cstheme="minorHAnsi"/>
        </w:rPr>
        <w:t>C</w:t>
      </w:r>
      <w:r w:rsidR="00775612" w:rsidRPr="00C005D2">
        <w:rPr>
          <w:rFonts w:cstheme="minorHAnsi"/>
        </w:rPr>
        <w:t xml:space="preserve">lerk’s </w:t>
      </w:r>
      <w:r w:rsidR="0005527E">
        <w:rPr>
          <w:rFonts w:cstheme="minorHAnsi"/>
        </w:rPr>
        <w:t>O</w:t>
      </w:r>
      <w:r w:rsidR="00775612" w:rsidRPr="00C005D2">
        <w:rPr>
          <w:rFonts w:cstheme="minorHAnsi"/>
        </w:rPr>
        <w:t xml:space="preserve">ffice, </w:t>
      </w:r>
      <w:r w:rsidR="00D133B6">
        <w:rPr>
          <w:rFonts w:cstheme="minorHAnsi"/>
        </w:rPr>
        <w:t>where</w:t>
      </w:r>
      <w:r w:rsidR="00775612" w:rsidRPr="00C005D2">
        <w:rPr>
          <w:rFonts w:cstheme="minorHAnsi"/>
        </w:rPr>
        <w:t xml:space="preserve"> Ian Johnson receives </w:t>
      </w:r>
      <w:r w:rsidR="00D133B6">
        <w:rPr>
          <w:rFonts w:cstheme="minorHAnsi"/>
        </w:rPr>
        <w:t xml:space="preserve">the reports </w:t>
      </w:r>
      <w:r w:rsidR="00775612" w:rsidRPr="00C005D2">
        <w:rPr>
          <w:rFonts w:cstheme="minorHAnsi"/>
        </w:rPr>
        <w:t xml:space="preserve">and then shares with Carl Crawford </w:t>
      </w:r>
      <w:r w:rsidR="0005527E">
        <w:rPr>
          <w:rFonts w:cstheme="minorHAnsi"/>
        </w:rPr>
        <w:t>H</w:t>
      </w:r>
      <w:r w:rsidR="00775612" w:rsidRPr="00C005D2">
        <w:rPr>
          <w:rFonts w:cstheme="minorHAnsi"/>
        </w:rPr>
        <w:t xml:space="preserve">uman </w:t>
      </w:r>
      <w:r w:rsidR="0005527E">
        <w:rPr>
          <w:rFonts w:cstheme="minorHAnsi"/>
        </w:rPr>
        <w:t>R</w:t>
      </w:r>
      <w:r w:rsidR="00775612" w:rsidRPr="00C005D2">
        <w:rPr>
          <w:rFonts w:cstheme="minorHAnsi"/>
        </w:rPr>
        <w:t xml:space="preserve">ights </w:t>
      </w:r>
      <w:r w:rsidR="0005527E">
        <w:rPr>
          <w:rFonts w:cstheme="minorHAnsi"/>
        </w:rPr>
        <w:t>O</w:t>
      </w:r>
      <w:r w:rsidR="00775612" w:rsidRPr="00C005D2">
        <w:rPr>
          <w:rFonts w:cstheme="minorHAnsi"/>
        </w:rPr>
        <w:t xml:space="preserve">fficer. In the ordinance that </w:t>
      </w:r>
      <w:r w:rsidR="00591A8D">
        <w:rPr>
          <w:rFonts w:cstheme="minorHAnsi"/>
        </w:rPr>
        <w:t>c</w:t>
      </w:r>
      <w:r w:rsidR="00775612" w:rsidRPr="00C005D2">
        <w:rPr>
          <w:rFonts w:cstheme="minorHAnsi"/>
        </w:rPr>
        <w:t xml:space="preserve">reated </w:t>
      </w:r>
      <w:r w:rsidR="00CC2620">
        <w:rPr>
          <w:rFonts w:cstheme="minorHAnsi"/>
        </w:rPr>
        <w:t xml:space="preserve">the </w:t>
      </w:r>
      <w:r w:rsidR="00775612" w:rsidRPr="00C005D2">
        <w:rPr>
          <w:rFonts w:cstheme="minorHAnsi"/>
        </w:rPr>
        <w:t>commission</w:t>
      </w:r>
      <w:r w:rsidR="00CC2620">
        <w:rPr>
          <w:rFonts w:cstheme="minorHAnsi"/>
        </w:rPr>
        <w:t>, the language</w:t>
      </w:r>
      <w:r w:rsidR="00775612" w:rsidRPr="00C005D2">
        <w:rPr>
          <w:rFonts w:cstheme="minorHAnsi"/>
        </w:rPr>
        <w:t xml:space="preserve"> states there’s </w:t>
      </w:r>
      <w:r w:rsidR="00CC2620">
        <w:rPr>
          <w:rFonts w:cstheme="minorHAnsi"/>
        </w:rPr>
        <w:t xml:space="preserve">an </w:t>
      </w:r>
      <w:r w:rsidR="00775612" w:rsidRPr="00C005D2">
        <w:rPr>
          <w:rFonts w:cstheme="minorHAnsi"/>
        </w:rPr>
        <w:t>ability to request reports</w:t>
      </w:r>
      <w:r w:rsidR="00CC2620">
        <w:rPr>
          <w:rFonts w:cstheme="minorHAnsi"/>
        </w:rPr>
        <w:t>, but</w:t>
      </w:r>
      <w:r w:rsidR="00775612" w:rsidRPr="00C005D2">
        <w:rPr>
          <w:rFonts w:cstheme="minorHAnsi"/>
        </w:rPr>
        <w:t xml:space="preserve"> no formal </w:t>
      </w:r>
      <w:r w:rsidR="00CC2620">
        <w:rPr>
          <w:rFonts w:cstheme="minorHAnsi"/>
        </w:rPr>
        <w:t>language</w:t>
      </w:r>
      <w:r w:rsidR="00775612" w:rsidRPr="00C005D2">
        <w:rPr>
          <w:rFonts w:cstheme="minorHAnsi"/>
        </w:rPr>
        <w:t xml:space="preserve"> </w:t>
      </w:r>
      <w:r w:rsidR="00CC2620">
        <w:rPr>
          <w:rFonts w:cstheme="minorHAnsi"/>
        </w:rPr>
        <w:t xml:space="preserve">exists </w:t>
      </w:r>
      <w:r w:rsidR="00775612" w:rsidRPr="00C005D2">
        <w:rPr>
          <w:rFonts w:cstheme="minorHAnsi"/>
        </w:rPr>
        <w:t>in the ordinance that says the reports must be submitted</w:t>
      </w:r>
      <w:r w:rsidR="00CC2620">
        <w:rPr>
          <w:rFonts w:cstheme="minorHAnsi"/>
        </w:rPr>
        <w:t xml:space="preserve"> to the NQT2SLGBIA Commission</w:t>
      </w:r>
      <w:r w:rsidR="00D133B6">
        <w:rPr>
          <w:rFonts w:cstheme="minorHAnsi"/>
        </w:rPr>
        <w:t>.</w:t>
      </w:r>
    </w:p>
    <w:p w:rsidR="00C124DE" w:rsidRDefault="00C124DE" w:rsidP="00D55B42">
      <w:pPr>
        <w:pStyle w:val="ListParagraph"/>
        <w:ind w:left="1440"/>
        <w:rPr>
          <w:rFonts w:cstheme="minorHAnsi"/>
        </w:rPr>
      </w:pPr>
    </w:p>
    <w:p w:rsidR="00C124DE" w:rsidRDefault="00C124DE" w:rsidP="00C124DE">
      <w:pPr>
        <w:pStyle w:val="ListParagraph"/>
        <w:ind w:left="1440"/>
        <w:rPr>
          <w:rFonts w:cstheme="minorHAnsi"/>
        </w:rPr>
      </w:pPr>
      <w:r>
        <w:rPr>
          <w:rFonts w:cstheme="minorHAnsi"/>
        </w:rPr>
        <w:t>Commissioners brainstormed ideas to help spread the word such as a flyer or email to share out with the community</w:t>
      </w:r>
      <w:r w:rsidR="0001506A">
        <w:rPr>
          <w:rFonts w:cstheme="minorHAnsi"/>
        </w:rPr>
        <w:t xml:space="preserve">, potentially visit community groups, and spread the word </w:t>
      </w:r>
      <w:r>
        <w:rPr>
          <w:rFonts w:cstheme="minorHAnsi"/>
        </w:rPr>
        <w:t xml:space="preserve">via the Commissioners and </w:t>
      </w:r>
      <w:r w:rsidR="00585C78">
        <w:rPr>
          <w:rFonts w:cstheme="minorHAnsi"/>
        </w:rPr>
        <w:t xml:space="preserve">the </w:t>
      </w:r>
      <w:r>
        <w:rPr>
          <w:rFonts w:cstheme="minorHAnsi"/>
        </w:rPr>
        <w:t>many agencies they</w:t>
      </w:r>
      <w:r w:rsidR="00585C78">
        <w:rPr>
          <w:rFonts w:cstheme="minorHAnsi"/>
        </w:rPr>
        <w:t xml:space="preserve"> each</w:t>
      </w:r>
      <w:r>
        <w:rPr>
          <w:rFonts w:cstheme="minorHAnsi"/>
        </w:rPr>
        <w:t xml:space="preserve"> represent</w:t>
      </w:r>
      <w:r w:rsidR="007C67E0">
        <w:rPr>
          <w:rFonts w:cstheme="minorHAnsi"/>
        </w:rPr>
        <w:t xml:space="preserve"> and network with in Duluth. </w:t>
      </w:r>
    </w:p>
    <w:p w:rsidR="00C124DE" w:rsidRDefault="00C124DE" w:rsidP="00C124DE">
      <w:pPr>
        <w:pStyle w:val="ListParagraph"/>
        <w:ind w:left="1440"/>
        <w:rPr>
          <w:rFonts w:cstheme="minorHAnsi"/>
        </w:rPr>
      </w:pPr>
    </w:p>
    <w:p w:rsidR="00367E12" w:rsidRDefault="00C124DE" w:rsidP="00C124DE">
      <w:pPr>
        <w:pStyle w:val="ListParagraph"/>
        <w:ind w:left="1440"/>
        <w:rPr>
          <w:rFonts w:cstheme="minorHAnsi"/>
        </w:rPr>
      </w:pPr>
      <w:r>
        <w:rPr>
          <w:rFonts w:cstheme="minorHAnsi"/>
        </w:rPr>
        <w:t>Commissioner</w:t>
      </w:r>
      <w:r w:rsidR="00024917">
        <w:rPr>
          <w:rFonts w:cstheme="minorHAnsi"/>
        </w:rPr>
        <w:t>s</w:t>
      </w:r>
      <w:r w:rsidR="00741C15">
        <w:rPr>
          <w:rFonts w:cstheme="minorHAnsi"/>
        </w:rPr>
        <w:t xml:space="preserve"> </w:t>
      </w:r>
      <w:r>
        <w:rPr>
          <w:rFonts w:cstheme="minorHAnsi"/>
        </w:rPr>
        <w:t xml:space="preserve">discussed past and current media and communication efforts. </w:t>
      </w:r>
      <w:r w:rsidR="0017370F">
        <w:rPr>
          <w:rFonts w:cstheme="minorHAnsi"/>
        </w:rPr>
        <w:t>Commissioner</w:t>
      </w:r>
      <w:r w:rsidR="00741C15">
        <w:rPr>
          <w:rFonts w:cstheme="minorHAnsi"/>
        </w:rPr>
        <w:t xml:space="preserve"> Broadwell asked if, </w:t>
      </w:r>
      <w:r w:rsidRPr="00C005D2">
        <w:rPr>
          <w:rFonts w:cstheme="minorHAnsi"/>
        </w:rPr>
        <w:t>beyond initial press coverage</w:t>
      </w:r>
      <w:r w:rsidR="00741C15">
        <w:rPr>
          <w:rFonts w:cstheme="minorHAnsi"/>
        </w:rPr>
        <w:t xml:space="preserve">, </w:t>
      </w:r>
      <w:r w:rsidRPr="00C005D2">
        <w:rPr>
          <w:rFonts w:cstheme="minorHAnsi"/>
        </w:rPr>
        <w:t xml:space="preserve">how has the city advertised </w:t>
      </w:r>
      <w:r w:rsidR="00024917">
        <w:rPr>
          <w:rFonts w:cstheme="minorHAnsi"/>
        </w:rPr>
        <w:t>the conversion therapy ban</w:t>
      </w:r>
      <w:r w:rsidRPr="00C005D2">
        <w:rPr>
          <w:rFonts w:cstheme="minorHAnsi"/>
        </w:rPr>
        <w:t xml:space="preserve"> and what can we do to supplement it</w:t>
      </w:r>
      <w:r w:rsidR="00024917">
        <w:rPr>
          <w:rFonts w:cstheme="minorHAnsi"/>
        </w:rPr>
        <w:t xml:space="preserve"> such as with a</w:t>
      </w:r>
      <w:r>
        <w:rPr>
          <w:rFonts w:cstheme="minorHAnsi"/>
        </w:rPr>
        <w:t xml:space="preserve"> joint press release </w:t>
      </w:r>
      <w:r w:rsidR="00461761">
        <w:rPr>
          <w:rFonts w:cstheme="minorHAnsi"/>
        </w:rPr>
        <w:t>from</w:t>
      </w:r>
      <w:r>
        <w:rPr>
          <w:rFonts w:cstheme="minorHAnsi"/>
        </w:rPr>
        <w:t xml:space="preserve"> the </w:t>
      </w:r>
      <w:r w:rsidR="00461761">
        <w:rPr>
          <w:rFonts w:cstheme="minorHAnsi"/>
        </w:rPr>
        <w:t>C</w:t>
      </w:r>
      <w:r>
        <w:rPr>
          <w:rFonts w:cstheme="minorHAnsi"/>
        </w:rPr>
        <w:t>ity, including quotes from commissioners and the mayor, to educate and encourage people to report.</w:t>
      </w:r>
      <w:r w:rsidR="00367E12">
        <w:rPr>
          <w:rFonts w:cstheme="minorHAnsi"/>
        </w:rPr>
        <w:t xml:space="preserve"> The Commissioner’s current understanding is apart from an initial press release, no additional communications have been completed by the City. </w:t>
      </w:r>
    </w:p>
    <w:p w:rsidR="00367E12" w:rsidRDefault="00367E12" w:rsidP="00C124DE">
      <w:pPr>
        <w:pStyle w:val="ListParagraph"/>
        <w:ind w:left="1440"/>
        <w:rPr>
          <w:rFonts w:cstheme="minorHAnsi"/>
        </w:rPr>
      </w:pPr>
    </w:p>
    <w:p w:rsidR="00C124DE" w:rsidRDefault="00367E12" w:rsidP="00D55B42">
      <w:pPr>
        <w:pStyle w:val="ListParagraph"/>
        <w:ind w:left="1440"/>
        <w:rPr>
          <w:rFonts w:cstheme="minorHAnsi"/>
        </w:rPr>
      </w:pPr>
      <w:r>
        <w:rPr>
          <w:rFonts w:cstheme="minorHAnsi"/>
        </w:rPr>
        <w:t xml:space="preserve">Commissioner Hakes shared, </w:t>
      </w:r>
      <w:r w:rsidR="00C124DE" w:rsidRPr="00C005D2">
        <w:rPr>
          <w:rFonts w:cstheme="minorHAnsi"/>
        </w:rPr>
        <w:t xml:space="preserve">an extension of the city, certainly can be around educating the conversation therapy ban, </w:t>
      </w:r>
      <w:r>
        <w:rPr>
          <w:rFonts w:cstheme="minorHAnsi"/>
        </w:rPr>
        <w:t xml:space="preserve">what it is and what it isn’t, and on the </w:t>
      </w:r>
      <w:r w:rsidR="00C124DE" w:rsidRPr="00C005D2">
        <w:rPr>
          <w:rFonts w:cstheme="minorHAnsi"/>
        </w:rPr>
        <w:t xml:space="preserve">reporting tool. In terms of social media, there’s hesitation around </w:t>
      </w:r>
      <w:r w:rsidR="00C124DE">
        <w:rPr>
          <w:rFonts w:cstheme="minorHAnsi"/>
        </w:rPr>
        <w:t xml:space="preserve">boards and commission </w:t>
      </w:r>
      <w:r w:rsidR="00C124DE" w:rsidRPr="00C005D2">
        <w:rPr>
          <w:rFonts w:cstheme="minorHAnsi"/>
        </w:rPr>
        <w:t>accounts, under development a social media policy, Chelsea was going to follow-up on the status.</w:t>
      </w:r>
      <w:r>
        <w:rPr>
          <w:rFonts w:cstheme="minorHAnsi"/>
        </w:rPr>
        <w:t xml:space="preserve"> </w:t>
      </w:r>
    </w:p>
    <w:p w:rsidR="00C124DE" w:rsidRDefault="00C124DE" w:rsidP="00D55B42">
      <w:pPr>
        <w:pStyle w:val="ListParagraph"/>
        <w:ind w:left="1440"/>
        <w:rPr>
          <w:rFonts w:cstheme="minorHAnsi"/>
        </w:rPr>
      </w:pPr>
    </w:p>
    <w:p w:rsidR="00C124DE" w:rsidRDefault="00C124DE" w:rsidP="00D55B42">
      <w:pPr>
        <w:pStyle w:val="ListParagraph"/>
        <w:ind w:left="1440"/>
        <w:rPr>
          <w:rFonts w:cstheme="minorHAnsi"/>
        </w:rPr>
      </w:pPr>
      <w:r>
        <w:rPr>
          <w:rFonts w:cstheme="minorHAnsi"/>
        </w:rPr>
        <w:t xml:space="preserve">Commissioners Broadwell </w:t>
      </w:r>
      <w:r w:rsidR="00591A8D">
        <w:rPr>
          <w:rFonts w:cstheme="minorHAnsi"/>
        </w:rPr>
        <w:t>offered to create a sub-committee and work together on the Conversion Therapy Ban</w:t>
      </w:r>
      <w:r w:rsidR="00DA09B7">
        <w:rPr>
          <w:rFonts w:cstheme="minorHAnsi"/>
        </w:rPr>
        <w:t>, starting with drafting a joint press release</w:t>
      </w:r>
      <w:r w:rsidR="00591A8D">
        <w:rPr>
          <w:rFonts w:cstheme="minorHAnsi"/>
        </w:rPr>
        <w:t xml:space="preserve">. Commission </w:t>
      </w:r>
      <w:proofErr w:type="spellStart"/>
      <w:r w:rsidR="00591A8D">
        <w:rPr>
          <w:rFonts w:cstheme="minorHAnsi"/>
        </w:rPr>
        <w:t>Grunseth</w:t>
      </w:r>
      <w:proofErr w:type="spellEnd"/>
      <w:r w:rsidR="00591A8D">
        <w:rPr>
          <w:rFonts w:cstheme="minorHAnsi"/>
        </w:rPr>
        <w:t xml:space="preserve"> shared</w:t>
      </w:r>
      <w:r w:rsidR="00BB3C70">
        <w:rPr>
          <w:rFonts w:cstheme="minorHAnsi"/>
        </w:rPr>
        <w:t xml:space="preserve"> about workplace efforts at</w:t>
      </w:r>
      <w:r w:rsidR="00591A8D">
        <w:rPr>
          <w:rFonts w:cstheme="minorHAnsi"/>
        </w:rPr>
        <w:t xml:space="preserve"> First Witness </w:t>
      </w:r>
      <w:r w:rsidR="00BB3C70">
        <w:rPr>
          <w:rFonts w:cstheme="minorHAnsi"/>
        </w:rPr>
        <w:t>to address</w:t>
      </w:r>
      <w:r w:rsidR="00591A8D">
        <w:rPr>
          <w:rFonts w:cstheme="minorHAnsi"/>
        </w:rPr>
        <w:t xml:space="preserve"> </w:t>
      </w:r>
      <w:r w:rsidR="00BB3C70">
        <w:rPr>
          <w:rFonts w:cstheme="minorHAnsi"/>
        </w:rPr>
        <w:t xml:space="preserve">conversion therapy as child abuse </w:t>
      </w:r>
      <w:r w:rsidR="00591A8D">
        <w:rPr>
          <w:rFonts w:cstheme="minorHAnsi"/>
        </w:rPr>
        <w:t>and volunteered to join the sub-committee to advance these efforts</w:t>
      </w:r>
      <w:r w:rsidR="00BB3C70">
        <w:rPr>
          <w:rFonts w:cstheme="minorHAnsi"/>
        </w:rPr>
        <w:t xml:space="preserve"> community-wide.</w:t>
      </w:r>
    </w:p>
    <w:p w:rsidR="00775612" w:rsidRPr="00C005D2" w:rsidRDefault="00775612" w:rsidP="00775612">
      <w:pPr>
        <w:pStyle w:val="ListParagraph"/>
        <w:ind w:left="1440"/>
        <w:rPr>
          <w:rFonts w:cstheme="minorHAnsi"/>
        </w:rPr>
      </w:pPr>
    </w:p>
    <w:p w:rsidR="00323817" w:rsidRPr="00826C70" w:rsidRDefault="00CE08F5" w:rsidP="00323817">
      <w:pPr>
        <w:pStyle w:val="ListParagraph"/>
        <w:numPr>
          <w:ilvl w:val="0"/>
          <w:numId w:val="5"/>
        </w:numPr>
        <w:rPr>
          <w:rFonts w:cstheme="minorHAnsi"/>
          <w:i/>
        </w:rPr>
      </w:pPr>
      <w:r w:rsidRPr="00826C70">
        <w:rPr>
          <w:rFonts w:cstheme="minorHAnsi"/>
          <w:i/>
        </w:rPr>
        <w:t xml:space="preserve">City Code Review </w:t>
      </w:r>
    </w:p>
    <w:p w:rsidR="00775612" w:rsidRPr="00323817" w:rsidRDefault="00775612" w:rsidP="00323817">
      <w:pPr>
        <w:pStyle w:val="ListParagraph"/>
        <w:ind w:left="1440"/>
        <w:rPr>
          <w:rFonts w:cstheme="minorHAnsi"/>
        </w:rPr>
      </w:pPr>
      <w:r w:rsidRPr="00323817">
        <w:rPr>
          <w:rFonts w:cstheme="minorHAnsi"/>
        </w:rPr>
        <w:t xml:space="preserve">Commissioner </w:t>
      </w:r>
      <w:r w:rsidR="00F774CC">
        <w:rPr>
          <w:rFonts w:cstheme="minorHAnsi"/>
        </w:rPr>
        <w:t>H</w:t>
      </w:r>
      <w:r w:rsidRPr="00323817">
        <w:rPr>
          <w:rFonts w:cstheme="minorHAnsi"/>
        </w:rPr>
        <w:t xml:space="preserve">akes shared </w:t>
      </w:r>
      <w:r w:rsidR="009B5FF9">
        <w:rPr>
          <w:rFonts w:cstheme="minorHAnsi"/>
        </w:rPr>
        <w:t>C</w:t>
      </w:r>
      <w:r w:rsidRPr="00323817">
        <w:rPr>
          <w:rFonts w:cstheme="minorHAnsi"/>
        </w:rPr>
        <w:t xml:space="preserve">ity </w:t>
      </w:r>
      <w:r w:rsidR="009B5FF9">
        <w:rPr>
          <w:rFonts w:cstheme="minorHAnsi"/>
        </w:rPr>
        <w:t>C</w:t>
      </w:r>
      <w:r w:rsidRPr="00323817">
        <w:rPr>
          <w:rFonts w:cstheme="minorHAnsi"/>
        </w:rPr>
        <w:t xml:space="preserve">harter </w:t>
      </w:r>
      <w:r w:rsidR="009B5FF9">
        <w:rPr>
          <w:rFonts w:cstheme="minorHAnsi"/>
        </w:rPr>
        <w:t>C</w:t>
      </w:r>
      <w:r w:rsidRPr="00323817">
        <w:rPr>
          <w:rFonts w:cstheme="minorHAnsi"/>
        </w:rPr>
        <w:t xml:space="preserve">ommission </w:t>
      </w:r>
      <w:r w:rsidR="009B5FF9">
        <w:rPr>
          <w:rFonts w:cstheme="minorHAnsi"/>
        </w:rPr>
        <w:t xml:space="preserve">has reviewed the City Charter </w:t>
      </w:r>
      <w:r w:rsidRPr="00323817">
        <w:rPr>
          <w:rFonts w:cstheme="minorHAnsi"/>
        </w:rPr>
        <w:t>for issues of equity and made recommendation</w:t>
      </w:r>
      <w:r w:rsidR="009B5FF9">
        <w:rPr>
          <w:rFonts w:cstheme="minorHAnsi"/>
        </w:rPr>
        <w:t xml:space="preserve"> for the C</w:t>
      </w:r>
      <w:r w:rsidRPr="00323817">
        <w:rPr>
          <w:rFonts w:cstheme="minorHAnsi"/>
        </w:rPr>
        <w:t xml:space="preserve">ity </w:t>
      </w:r>
      <w:r w:rsidR="009B5FF9">
        <w:rPr>
          <w:rFonts w:cstheme="minorHAnsi"/>
        </w:rPr>
        <w:t>C</w:t>
      </w:r>
      <w:r w:rsidRPr="00323817">
        <w:rPr>
          <w:rFonts w:cstheme="minorHAnsi"/>
        </w:rPr>
        <w:t>ode</w:t>
      </w:r>
      <w:r w:rsidR="009B5FF9">
        <w:rPr>
          <w:rFonts w:cstheme="minorHAnsi"/>
        </w:rPr>
        <w:t xml:space="preserve"> to</w:t>
      </w:r>
      <w:r w:rsidRPr="00323817">
        <w:rPr>
          <w:rFonts w:cstheme="minorHAnsi"/>
        </w:rPr>
        <w:t xml:space="preserve"> be reviewed as well. Commissioner </w:t>
      </w:r>
      <w:r w:rsidR="009B5FF9">
        <w:rPr>
          <w:rFonts w:cstheme="minorHAnsi"/>
        </w:rPr>
        <w:t>H</w:t>
      </w:r>
      <w:r w:rsidRPr="00323817">
        <w:rPr>
          <w:rFonts w:cstheme="minorHAnsi"/>
        </w:rPr>
        <w:t>akes recommended connect</w:t>
      </w:r>
      <w:r w:rsidR="00591A8D" w:rsidRPr="00323817">
        <w:rPr>
          <w:rFonts w:cstheme="minorHAnsi"/>
        </w:rPr>
        <w:t>ing</w:t>
      </w:r>
      <w:r w:rsidRPr="00323817">
        <w:rPr>
          <w:rFonts w:cstheme="minorHAnsi"/>
        </w:rPr>
        <w:t xml:space="preserve"> with city staff on how </w:t>
      </w:r>
      <w:r w:rsidR="00591A8D" w:rsidRPr="00323817">
        <w:rPr>
          <w:rFonts w:cstheme="minorHAnsi"/>
        </w:rPr>
        <w:t xml:space="preserve">the </w:t>
      </w:r>
      <w:r w:rsidRPr="00323817">
        <w:rPr>
          <w:rFonts w:cstheme="minorHAnsi"/>
        </w:rPr>
        <w:t>commission can support</w:t>
      </w:r>
      <w:r w:rsidR="00591A8D" w:rsidRPr="00323817">
        <w:rPr>
          <w:rFonts w:cstheme="minorHAnsi"/>
        </w:rPr>
        <w:t xml:space="preserve"> the City Code Review</w:t>
      </w:r>
      <w:r w:rsidR="009B5FF9">
        <w:rPr>
          <w:rFonts w:cstheme="minorHAnsi"/>
        </w:rPr>
        <w:t xml:space="preserve">, and offered to reach </w:t>
      </w:r>
      <w:r w:rsidRPr="00323817">
        <w:rPr>
          <w:rFonts w:cstheme="minorHAnsi"/>
        </w:rPr>
        <w:t xml:space="preserve">out to </w:t>
      </w:r>
      <w:r w:rsidR="00591A8D" w:rsidRPr="00323817">
        <w:rPr>
          <w:rFonts w:cstheme="minorHAnsi"/>
        </w:rPr>
        <w:t xml:space="preserve">directly to City Attorney Rebecca St. George </w:t>
      </w:r>
      <w:r w:rsidR="009B5FF9">
        <w:rPr>
          <w:rFonts w:cstheme="minorHAnsi"/>
        </w:rPr>
        <w:t xml:space="preserve">and </w:t>
      </w:r>
      <w:r w:rsidR="00E6698A">
        <w:rPr>
          <w:rFonts w:cstheme="minorHAnsi"/>
        </w:rPr>
        <w:t>Chelsea Helmer.</w:t>
      </w:r>
    </w:p>
    <w:p w:rsidR="00775612" w:rsidRPr="00C005D2" w:rsidRDefault="00775612" w:rsidP="00775612">
      <w:pPr>
        <w:pStyle w:val="ListParagraph"/>
        <w:ind w:left="1440"/>
        <w:rPr>
          <w:rFonts w:cstheme="minorHAnsi"/>
        </w:rPr>
      </w:pPr>
    </w:p>
    <w:p w:rsidR="00CE08F5" w:rsidRPr="00826C70" w:rsidRDefault="00CE08F5" w:rsidP="00775612">
      <w:pPr>
        <w:pStyle w:val="ListParagraph"/>
        <w:numPr>
          <w:ilvl w:val="0"/>
          <w:numId w:val="5"/>
        </w:numPr>
        <w:rPr>
          <w:rFonts w:cstheme="minorHAnsi"/>
          <w:i/>
        </w:rPr>
      </w:pPr>
      <w:r w:rsidRPr="00826C70">
        <w:rPr>
          <w:rFonts w:cstheme="minorHAnsi"/>
          <w:i/>
        </w:rPr>
        <w:t xml:space="preserve">Equity Action Team </w:t>
      </w:r>
    </w:p>
    <w:p w:rsidR="00775612" w:rsidRDefault="00540882" w:rsidP="00775612">
      <w:pPr>
        <w:pStyle w:val="ListParagraph"/>
        <w:ind w:left="1440"/>
        <w:rPr>
          <w:rFonts w:cstheme="minorHAnsi"/>
        </w:rPr>
      </w:pPr>
      <w:r>
        <w:rPr>
          <w:rFonts w:cstheme="minorHAnsi"/>
        </w:rPr>
        <w:t xml:space="preserve">Commissioner Hakes volunteered </w:t>
      </w:r>
      <w:r w:rsidR="0033222F">
        <w:rPr>
          <w:rFonts w:cstheme="minorHAnsi"/>
        </w:rPr>
        <w:t xml:space="preserve">to </w:t>
      </w:r>
      <w:r w:rsidR="00040399">
        <w:rPr>
          <w:rFonts w:cstheme="minorHAnsi"/>
        </w:rPr>
        <w:t>follow-up with Jessica Kasper and</w:t>
      </w:r>
      <w:r w:rsidR="00A6005F">
        <w:rPr>
          <w:rFonts w:cstheme="minorHAnsi"/>
        </w:rPr>
        <w:t xml:space="preserve"> Rebecca St. George</w:t>
      </w:r>
      <w:r w:rsidR="009E76BA">
        <w:rPr>
          <w:rFonts w:cstheme="minorHAnsi"/>
        </w:rPr>
        <w:t xml:space="preserve"> for future involvement and opportunities to support this work.</w:t>
      </w:r>
      <w:bookmarkStart w:id="0" w:name="_GoBack"/>
      <w:bookmarkEnd w:id="0"/>
    </w:p>
    <w:p w:rsidR="00540882" w:rsidRPr="00775612" w:rsidRDefault="00540882" w:rsidP="00775612">
      <w:pPr>
        <w:pStyle w:val="ListParagraph"/>
        <w:ind w:left="1440"/>
        <w:rPr>
          <w:rFonts w:cstheme="minorHAnsi"/>
        </w:rPr>
      </w:pPr>
    </w:p>
    <w:p w:rsidR="006C5E06" w:rsidRPr="00EE196D" w:rsidRDefault="00CE08F5" w:rsidP="006C5E06">
      <w:pPr>
        <w:pStyle w:val="ListParagraph"/>
        <w:numPr>
          <w:ilvl w:val="0"/>
          <w:numId w:val="5"/>
        </w:numPr>
        <w:rPr>
          <w:rFonts w:cstheme="minorHAnsi"/>
        </w:rPr>
      </w:pPr>
      <w:r w:rsidRPr="00775612">
        <w:rPr>
          <w:rFonts w:cstheme="minorHAnsi"/>
        </w:rPr>
        <w:t xml:space="preserve">Increase Visibility of Commission </w:t>
      </w:r>
    </w:p>
    <w:p w:rsidR="00775612" w:rsidRPr="00775612" w:rsidRDefault="00775612" w:rsidP="00775612">
      <w:pPr>
        <w:pStyle w:val="ListParagraph"/>
        <w:ind w:left="1440"/>
        <w:rPr>
          <w:rFonts w:cstheme="minorHAnsi"/>
        </w:rPr>
      </w:pPr>
    </w:p>
    <w:p w:rsidR="00775612" w:rsidRDefault="00CE08F5" w:rsidP="00775612">
      <w:pPr>
        <w:pStyle w:val="ListParagraph"/>
        <w:numPr>
          <w:ilvl w:val="0"/>
          <w:numId w:val="5"/>
        </w:numPr>
        <w:rPr>
          <w:rFonts w:cstheme="minorHAnsi"/>
        </w:rPr>
      </w:pPr>
      <w:r w:rsidRPr="00775612">
        <w:rPr>
          <w:rFonts w:cstheme="minorHAnsi"/>
        </w:rPr>
        <w:t xml:space="preserve">Office of Human Rights Discussion </w:t>
      </w:r>
      <w:r w:rsidR="00775612">
        <w:rPr>
          <w:rFonts w:cstheme="minorHAnsi"/>
        </w:rPr>
        <w:br/>
      </w:r>
    </w:p>
    <w:p w:rsidR="00775612" w:rsidRDefault="00CE08F5" w:rsidP="00775612">
      <w:pPr>
        <w:pStyle w:val="ListParagraph"/>
        <w:numPr>
          <w:ilvl w:val="0"/>
          <w:numId w:val="5"/>
        </w:numPr>
        <w:rPr>
          <w:rFonts w:cstheme="minorHAnsi"/>
        </w:rPr>
      </w:pPr>
      <w:r w:rsidRPr="00775612">
        <w:rPr>
          <w:rFonts w:cstheme="minorHAnsi"/>
        </w:rPr>
        <w:t xml:space="preserve">Community Healthcare Experiences </w:t>
      </w:r>
      <w:r w:rsidR="00775612">
        <w:rPr>
          <w:rFonts w:cstheme="minorHAnsi"/>
        </w:rPr>
        <w:br/>
      </w:r>
    </w:p>
    <w:p w:rsidR="0030551C" w:rsidRDefault="00CE08F5" w:rsidP="00775612">
      <w:pPr>
        <w:pStyle w:val="ListParagraph"/>
        <w:numPr>
          <w:ilvl w:val="0"/>
          <w:numId w:val="5"/>
        </w:numPr>
        <w:rPr>
          <w:rFonts w:cstheme="minorHAnsi"/>
        </w:rPr>
      </w:pPr>
      <w:r w:rsidRPr="00775612">
        <w:rPr>
          <w:rFonts w:cstheme="minorHAnsi"/>
        </w:rPr>
        <w:t xml:space="preserve">Communications and Social Media </w:t>
      </w:r>
    </w:p>
    <w:p w:rsidR="00EE196D" w:rsidRDefault="0030551C" w:rsidP="0030551C">
      <w:pPr>
        <w:pStyle w:val="ListParagraph"/>
        <w:ind w:left="1440"/>
      </w:pPr>
      <w:r>
        <w:t>the Commission discussed working with the City’s communication team to clarify the Social Media Policy for Boards and Commissions and to assist in increasing visibility of the Commission on the website and utilizing social media.</w:t>
      </w:r>
    </w:p>
    <w:p w:rsidR="00EE196D" w:rsidRDefault="00EE196D" w:rsidP="0030551C">
      <w:pPr>
        <w:pStyle w:val="ListParagraph"/>
        <w:ind w:left="1440"/>
      </w:pPr>
    </w:p>
    <w:p w:rsidR="00EE196D" w:rsidRPr="006C5E06" w:rsidRDefault="00EE196D" w:rsidP="00EE196D">
      <w:pPr>
        <w:pStyle w:val="ListParagraph"/>
        <w:ind w:left="1440"/>
        <w:rPr>
          <w:rFonts w:cstheme="minorHAnsi"/>
        </w:rPr>
      </w:pPr>
      <w:r>
        <w:rPr>
          <w:rFonts w:cstheme="minorHAnsi"/>
        </w:rPr>
        <w:t>Commissioner Hakes request</w:t>
      </w:r>
      <w:r w:rsidR="00A6005F">
        <w:rPr>
          <w:rFonts w:cstheme="minorHAnsi"/>
        </w:rPr>
        <w:t>ed</w:t>
      </w:r>
      <w:r>
        <w:rPr>
          <w:rFonts w:cstheme="minorHAnsi"/>
        </w:rPr>
        <w:t xml:space="preserve"> </w:t>
      </w:r>
      <w:r w:rsidR="00A6005F">
        <w:rPr>
          <w:rFonts w:cstheme="minorHAnsi"/>
        </w:rPr>
        <w:t>an</w:t>
      </w:r>
      <w:r>
        <w:rPr>
          <w:rFonts w:cstheme="minorHAnsi"/>
        </w:rPr>
        <w:t xml:space="preserve"> invite Public Information Officer Kate Van Daele to the next meeting to discuss visibility of the Commission on social media, media relations, Conversion Therapy Ban communications, and more.</w:t>
      </w:r>
    </w:p>
    <w:p w:rsidR="00775612" w:rsidRDefault="00775612" w:rsidP="0030551C">
      <w:pPr>
        <w:pStyle w:val="ListParagraph"/>
        <w:ind w:left="1440"/>
        <w:rPr>
          <w:rFonts w:cstheme="minorHAnsi"/>
        </w:rPr>
      </w:pPr>
    </w:p>
    <w:p w:rsidR="00141299" w:rsidRDefault="00CE08F5" w:rsidP="00775612">
      <w:pPr>
        <w:pStyle w:val="ListParagraph"/>
        <w:numPr>
          <w:ilvl w:val="0"/>
          <w:numId w:val="5"/>
        </w:numPr>
        <w:rPr>
          <w:rFonts w:cstheme="minorHAnsi"/>
        </w:rPr>
      </w:pPr>
      <w:r w:rsidRPr="00775612">
        <w:rPr>
          <w:rFonts w:cstheme="minorHAnsi"/>
        </w:rPr>
        <w:t xml:space="preserve"> List of BIPOC Businesses </w:t>
      </w:r>
    </w:p>
    <w:p w:rsidR="00775612" w:rsidRPr="00775612" w:rsidRDefault="00141299" w:rsidP="00141299">
      <w:pPr>
        <w:pStyle w:val="ListParagraph"/>
        <w:ind w:left="1440"/>
        <w:rPr>
          <w:rFonts w:cstheme="minorHAnsi"/>
        </w:rPr>
      </w:pPr>
      <w:r>
        <w:rPr>
          <w:rFonts w:cstheme="minorHAnsi"/>
        </w:rPr>
        <w:lastRenderedPageBreak/>
        <w:t xml:space="preserve">Commissioners discussed efforts from the city and community to support </w:t>
      </w:r>
      <w:r w:rsidR="00C5665F">
        <w:rPr>
          <w:rFonts w:cstheme="minorHAnsi"/>
        </w:rPr>
        <w:t>entrepreneurs</w:t>
      </w:r>
      <w:r>
        <w:rPr>
          <w:rFonts w:cstheme="minorHAnsi"/>
        </w:rPr>
        <w:t xml:space="preserve"> of color. </w:t>
      </w:r>
      <w:r w:rsidR="00717C2B">
        <w:rPr>
          <w:rFonts w:cstheme="minorHAnsi"/>
        </w:rPr>
        <w:t>Staff Liaison</w:t>
      </w:r>
      <w:r>
        <w:rPr>
          <w:rFonts w:cstheme="minorHAnsi"/>
        </w:rPr>
        <w:t xml:space="preserve"> Kozlowski shared the City and community partners are creating the Twin Ports BIPOC Directory, and Commissioner Driscoll shared the desire for the commission to assist with future expansion to include LGBTQ+ specific businesses within the directory</w:t>
      </w:r>
      <w:r w:rsidR="00A6005F">
        <w:rPr>
          <w:rFonts w:cstheme="minorHAnsi"/>
        </w:rPr>
        <w:t xml:space="preserve"> and efforts</w:t>
      </w:r>
      <w:r w:rsidR="009E76BA">
        <w:rPr>
          <w:rFonts w:cstheme="minorHAnsi"/>
        </w:rPr>
        <w:t>, which will also help with increasing the Commission’s visibility.</w:t>
      </w:r>
      <w:r w:rsidR="00D20A00">
        <w:rPr>
          <w:rFonts w:cstheme="minorHAnsi"/>
        </w:rPr>
        <w:t xml:space="preserve"> </w:t>
      </w:r>
      <w:r w:rsidR="005466ED">
        <w:rPr>
          <w:rFonts w:cstheme="minorHAnsi"/>
        </w:rPr>
        <w:t>Commissioners also discussed potential collaboration</w:t>
      </w:r>
      <w:r w:rsidR="00D55C73">
        <w:rPr>
          <w:rFonts w:cstheme="minorHAnsi"/>
        </w:rPr>
        <w:t xml:space="preserve"> and outreach</w:t>
      </w:r>
      <w:r w:rsidR="005466ED">
        <w:rPr>
          <w:rFonts w:cstheme="minorHAnsi"/>
        </w:rPr>
        <w:t xml:space="preserve"> with Human Rights Commission.</w:t>
      </w:r>
      <w:r w:rsidR="00775612">
        <w:rPr>
          <w:rFonts w:cstheme="minorHAnsi"/>
        </w:rPr>
        <w:br/>
      </w:r>
    </w:p>
    <w:p w:rsidR="00C67C16" w:rsidRDefault="00CE08F5" w:rsidP="00C67C16">
      <w:pPr>
        <w:pStyle w:val="ListParagraph"/>
        <w:numPr>
          <w:ilvl w:val="0"/>
          <w:numId w:val="5"/>
        </w:numPr>
        <w:rPr>
          <w:rFonts w:cstheme="minorHAnsi"/>
        </w:rPr>
      </w:pPr>
      <w:r w:rsidRPr="00775612">
        <w:rPr>
          <w:rFonts w:cstheme="minorHAnsi"/>
        </w:rPr>
        <w:t>Building Relationships with Boards and Commissions</w:t>
      </w:r>
    </w:p>
    <w:p w:rsidR="00EE196D" w:rsidRDefault="00C67C16" w:rsidP="00A6005F">
      <w:pPr>
        <w:pStyle w:val="ListParagraph"/>
        <w:ind w:left="1440"/>
        <w:rPr>
          <w:rFonts w:cstheme="minorHAnsi"/>
        </w:rPr>
      </w:pPr>
      <w:r>
        <w:rPr>
          <w:rFonts w:cstheme="minorHAnsi"/>
        </w:rPr>
        <w:t xml:space="preserve">Commissioner </w:t>
      </w:r>
      <w:r w:rsidR="00775612" w:rsidRPr="00C67C16">
        <w:rPr>
          <w:rFonts w:cstheme="minorHAnsi"/>
        </w:rPr>
        <w:t>Hakes</w:t>
      </w:r>
      <w:r>
        <w:rPr>
          <w:rFonts w:cstheme="minorHAnsi"/>
        </w:rPr>
        <w:t xml:space="preserve"> </w:t>
      </w:r>
      <w:r w:rsidR="00A6005F">
        <w:rPr>
          <w:rFonts w:cstheme="minorHAnsi"/>
        </w:rPr>
        <w:t>recommended</w:t>
      </w:r>
      <w:r>
        <w:rPr>
          <w:rFonts w:cstheme="minorHAnsi"/>
        </w:rPr>
        <w:t xml:space="preserve"> that </w:t>
      </w:r>
      <w:r w:rsidR="00775612" w:rsidRPr="00C67C16">
        <w:rPr>
          <w:rFonts w:cstheme="minorHAnsi"/>
        </w:rPr>
        <w:t>if you attend another m</w:t>
      </w:r>
      <w:r w:rsidR="00A6005F">
        <w:rPr>
          <w:rFonts w:cstheme="minorHAnsi"/>
        </w:rPr>
        <w:t>eeting</w:t>
      </w:r>
      <w:r w:rsidR="00775612" w:rsidRPr="00C67C16">
        <w:rPr>
          <w:rFonts w:cstheme="minorHAnsi"/>
        </w:rPr>
        <w:t xml:space="preserve">, make contact ahead of time to be put on the public comment time period or to be on the agenda to introduce </w:t>
      </w:r>
      <w:r w:rsidR="00A6005F">
        <w:rPr>
          <w:rFonts w:cstheme="minorHAnsi"/>
        </w:rPr>
        <w:t xml:space="preserve">yourself </w:t>
      </w:r>
      <w:r w:rsidR="00775612" w:rsidRPr="00C67C16">
        <w:rPr>
          <w:rFonts w:cstheme="minorHAnsi"/>
        </w:rPr>
        <w:t>self</w:t>
      </w:r>
      <w:r w:rsidR="00A6005F">
        <w:rPr>
          <w:rFonts w:cstheme="minorHAnsi"/>
        </w:rPr>
        <w:t xml:space="preserve"> and the C</w:t>
      </w:r>
      <w:r w:rsidR="00775612" w:rsidRPr="00C67C16">
        <w:rPr>
          <w:rFonts w:cstheme="minorHAnsi"/>
        </w:rPr>
        <w:t>ommission.</w:t>
      </w:r>
      <w:r w:rsidR="00A6005F">
        <w:rPr>
          <w:rFonts w:cstheme="minorHAnsi"/>
        </w:rPr>
        <w:t xml:space="preserve"> </w:t>
      </w:r>
      <w:r w:rsidR="006C5E06">
        <w:rPr>
          <w:rFonts w:cstheme="minorHAnsi"/>
        </w:rPr>
        <w:t>Commissioner Driscoll committed to attending one other Commission meeting in February/March 2022.</w:t>
      </w:r>
      <w:r w:rsidR="00EE196D">
        <w:rPr>
          <w:rFonts w:cstheme="minorHAnsi"/>
        </w:rPr>
        <w:br/>
      </w:r>
    </w:p>
    <w:p w:rsidR="00EE196D" w:rsidRDefault="00EE196D" w:rsidP="00775612">
      <w:pPr>
        <w:pStyle w:val="ListParagraph"/>
        <w:numPr>
          <w:ilvl w:val="0"/>
          <w:numId w:val="5"/>
        </w:numPr>
        <w:rPr>
          <w:rFonts w:cstheme="minorHAnsi"/>
        </w:rPr>
      </w:pPr>
      <w:r w:rsidRPr="00EE196D">
        <w:rPr>
          <w:rFonts w:cstheme="minorHAnsi"/>
        </w:rPr>
        <w:t>Other Business</w:t>
      </w:r>
    </w:p>
    <w:p w:rsidR="00717C2B" w:rsidRDefault="00717C2B" w:rsidP="00717C2B">
      <w:pPr>
        <w:pStyle w:val="ListParagraph"/>
        <w:ind w:left="1440"/>
        <w:rPr>
          <w:rFonts w:cstheme="minorHAnsi"/>
        </w:rPr>
      </w:pPr>
      <w:r>
        <w:rPr>
          <w:rFonts w:cstheme="minorHAnsi"/>
        </w:rPr>
        <w:t>Commissioners discussed the current process for selecting and appointing new commissioners, and indicated desire for a more participatory appointment process for the NQT2SLGBIA Commission. Commissioner Driscoll volunteered to reach out to Councilor Anderson and Staff Liaison Kozlowski will review application process and report back at the March meeting.</w:t>
      </w:r>
      <w:r w:rsidR="00894B49">
        <w:rPr>
          <w:rFonts w:cstheme="minorHAnsi"/>
        </w:rPr>
        <w:br/>
      </w:r>
    </w:p>
    <w:p w:rsidR="00894B49" w:rsidRDefault="00894B49" w:rsidP="00717C2B">
      <w:pPr>
        <w:pStyle w:val="ListParagraph"/>
        <w:ind w:left="1440"/>
        <w:rPr>
          <w:rFonts w:cstheme="minorHAnsi"/>
        </w:rPr>
      </w:pPr>
      <w:r>
        <w:rPr>
          <w:rFonts w:cstheme="minorHAnsi"/>
        </w:rPr>
        <w:t xml:space="preserve">Commissioner Gannon introduced consideration to revise the monthly meeting facilitation. Commissioners reached </w:t>
      </w:r>
      <w:r>
        <w:rPr>
          <w:rFonts w:cstheme="minorHAnsi"/>
        </w:rPr>
        <w:t>consensus</w:t>
      </w:r>
      <w:r>
        <w:rPr>
          <w:rFonts w:cstheme="minorHAnsi"/>
        </w:rPr>
        <w:t xml:space="preserve"> to begin designating a facilitator and back-up facilitator in advance of each meeting</w:t>
      </w:r>
      <w:r>
        <w:rPr>
          <w:rFonts w:cstheme="minorHAnsi"/>
        </w:rPr>
        <w:t>, who will be responsible for working with the Staff Liaison to set the next agenda</w:t>
      </w:r>
      <w:r>
        <w:rPr>
          <w:rFonts w:cstheme="minorHAnsi"/>
        </w:rPr>
        <w:t>.</w:t>
      </w:r>
      <w:r>
        <w:rPr>
          <w:rFonts w:cstheme="minorHAnsi"/>
        </w:rPr>
        <w:t xml:space="preserve"> </w:t>
      </w:r>
      <w:r>
        <w:rPr>
          <w:rFonts w:cstheme="minorHAnsi"/>
        </w:rPr>
        <w:t>Commissioner Hakes volunteered to facilitate and Commissioner Driscoll volunteered as the back-up facilitator for the March meeting.</w:t>
      </w:r>
    </w:p>
    <w:p w:rsidR="00717C2B" w:rsidRDefault="00717C2B" w:rsidP="00717C2B">
      <w:pPr>
        <w:pStyle w:val="ListParagraph"/>
        <w:ind w:left="1440"/>
        <w:rPr>
          <w:rFonts w:cstheme="minorHAnsi"/>
        </w:rPr>
      </w:pPr>
    </w:p>
    <w:p w:rsidR="00EE196D" w:rsidRDefault="00EE196D" w:rsidP="00EE196D">
      <w:pPr>
        <w:pStyle w:val="ListParagraph"/>
        <w:ind w:left="1440"/>
        <w:rPr>
          <w:rFonts w:cstheme="minorHAnsi"/>
        </w:rPr>
      </w:pPr>
      <w:r w:rsidRPr="00EE196D">
        <w:rPr>
          <w:rFonts w:cstheme="minorHAnsi"/>
        </w:rPr>
        <w:t xml:space="preserve">Commissioner Hakes requested consideration of moving the March meeting date from March 2 to March 9. </w:t>
      </w:r>
      <w:r w:rsidR="00B91D66">
        <w:rPr>
          <w:rFonts w:cstheme="minorHAnsi"/>
        </w:rPr>
        <w:t>The Commission</w:t>
      </w:r>
      <w:r w:rsidR="00A6005F">
        <w:rPr>
          <w:rFonts w:cstheme="minorHAnsi"/>
        </w:rPr>
        <w:t>ers</w:t>
      </w:r>
      <w:r w:rsidR="00B91D66">
        <w:rPr>
          <w:rFonts w:cstheme="minorHAnsi"/>
        </w:rPr>
        <w:t xml:space="preserve"> </w:t>
      </w:r>
      <w:r w:rsidR="00A6005F">
        <w:rPr>
          <w:rFonts w:cstheme="minorHAnsi"/>
        </w:rPr>
        <w:t>reached consensus t</w:t>
      </w:r>
      <w:r w:rsidR="00717C2B">
        <w:rPr>
          <w:rFonts w:cstheme="minorHAnsi"/>
        </w:rPr>
        <w:t xml:space="preserve">o meet on March 9, 2022. </w:t>
      </w:r>
    </w:p>
    <w:p w:rsidR="00EE196D" w:rsidRDefault="00EE196D" w:rsidP="00EE196D">
      <w:pPr>
        <w:pStyle w:val="ListParagraph"/>
        <w:ind w:left="1440"/>
        <w:rPr>
          <w:rFonts w:cstheme="minorHAnsi"/>
        </w:rPr>
      </w:pPr>
    </w:p>
    <w:p w:rsidR="00EE196D" w:rsidRDefault="00EE196D" w:rsidP="00EE196D">
      <w:pPr>
        <w:pStyle w:val="ListParagraph"/>
        <w:numPr>
          <w:ilvl w:val="0"/>
          <w:numId w:val="4"/>
        </w:numPr>
      </w:pPr>
      <w:r>
        <w:t xml:space="preserve">Adjournment </w:t>
      </w:r>
    </w:p>
    <w:p w:rsidR="002669E9" w:rsidRPr="00EE196D" w:rsidRDefault="00EE196D" w:rsidP="00EE196D">
      <w:pPr>
        <w:pStyle w:val="ListParagraph"/>
        <w:rPr>
          <w:rFonts w:cstheme="minorHAnsi"/>
        </w:rPr>
      </w:pPr>
      <w:r>
        <w:t>5:48 p.m.</w:t>
      </w:r>
    </w:p>
    <w:sectPr w:rsidR="002669E9" w:rsidRPr="00EE196D" w:rsidSect="00C81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D0C"/>
    <w:multiLevelType w:val="hybridMultilevel"/>
    <w:tmpl w:val="73B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1681"/>
    <w:multiLevelType w:val="hybridMultilevel"/>
    <w:tmpl w:val="36026026"/>
    <w:lvl w:ilvl="0" w:tplc="1708EE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B51826"/>
    <w:multiLevelType w:val="hybridMultilevel"/>
    <w:tmpl w:val="A1085FBC"/>
    <w:lvl w:ilvl="0" w:tplc="0ACA37D8">
      <w:start w:val="202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4B3128"/>
    <w:multiLevelType w:val="hybridMultilevel"/>
    <w:tmpl w:val="C3926ADE"/>
    <w:lvl w:ilvl="0" w:tplc="3196C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82856"/>
    <w:multiLevelType w:val="hybridMultilevel"/>
    <w:tmpl w:val="DE6C5F62"/>
    <w:lvl w:ilvl="0" w:tplc="641CEEE2">
      <w:start w:val="202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95C21"/>
    <w:multiLevelType w:val="hybridMultilevel"/>
    <w:tmpl w:val="EC8EA9CE"/>
    <w:lvl w:ilvl="0" w:tplc="DCF4020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E5267"/>
    <w:multiLevelType w:val="hybridMultilevel"/>
    <w:tmpl w:val="BD1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E9"/>
    <w:rsid w:val="0001506A"/>
    <w:rsid w:val="00024917"/>
    <w:rsid w:val="00040399"/>
    <w:rsid w:val="0005527E"/>
    <w:rsid w:val="00141299"/>
    <w:rsid w:val="0017370F"/>
    <w:rsid w:val="001A6711"/>
    <w:rsid w:val="001D53B0"/>
    <w:rsid w:val="00217F0F"/>
    <w:rsid w:val="002669E9"/>
    <w:rsid w:val="0030551C"/>
    <w:rsid w:val="00323817"/>
    <w:rsid w:val="0033222F"/>
    <w:rsid w:val="00367E12"/>
    <w:rsid w:val="003E7027"/>
    <w:rsid w:val="00404E7D"/>
    <w:rsid w:val="00412613"/>
    <w:rsid w:val="00461761"/>
    <w:rsid w:val="00540882"/>
    <w:rsid w:val="005466ED"/>
    <w:rsid w:val="00585C78"/>
    <w:rsid w:val="00591A8D"/>
    <w:rsid w:val="005B4D51"/>
    <w:rsid w:val="005D531D"/>
    <w:rsid w:val="0067704B"/>
    <w:rsid w:val="006C5E06"/>
    <w:rsid w:val="006F2E5D"/>
    <w:rsid w:val="00717C2B"/>
    <w:rsid w:val="00722279"/>
    <w:rsid w:val="00741C15"/>
    <w:rsid w:val="00775612"/>
    <w:rsid w:val="007C67E0"/>
    <w:rsid w:val="00826C70"/>
    <w:rsid w:val="008460B5"/>
    <w:rsid w:val="00894B49"/>
    <w:rsid w:val="008F1A09"/>
    <w:rsid w:val="009B5FF9"/>
    <w:rsid w:val="009D5936"/>
    <w:rsid w:val="009E76BA"/>
    <w:rsid w:val="009F7FDD"/>
    <w:rsid w:val="00A36825"/>
    <w:rsid w:val="00A6005F"/>
    <w:rsid w:val="00AC7A5A"/>
    <w:rsid w:val="00AE0042"/>
    <w:rsid w:val="00B44C86"/>
    <w:rsid w:val="00B91D66"/>
    <w:rsid w:val="00BA0602"/>
    <w:rsid w:val="00BB3C70"/>
    <w:rsid w:val="00C005D2"/>
    <w:rsid w:val="00C124DE"/>
    <w:rsid w:val="00C5665F"/>
    <w:rsid w:val="00C6077A"/>
    <w:rsid w:val="00C67C16"/>
    <w:rsid w:val="00C819B1"/>
    <w:rsid w:val="00CC2620"/>
    <w:rsid w:val="00CE08F5"/>
    <w:rsid w:val="00D05517"/>
    <w:rsid w:val="00D133B6"/>
    <w:rsid w:val="00D20A00"/>
    <w:rsid w:val="00D55B42"/>
    <w:rsid w:val="00D55C73"/>
    <w:rsid w:val="00D86BE2"/>
    <w:rsid w:val="00DA09B7"/>
    <w:rsid w:val="00DC379E"/>
    <w:rsid w:val="00DC6D7D"/>
    <w:rsid w:val="00DD2A33"/>
    <w:rsid w:val="00DD69FD"/>
    <w:rsid w:val="00E6698A"/>
    <w:rsid w:val="00EE196D"/>
    <w:rsid w:val="00EE5349"/>
    <w:rsid w:val="00F51A86"/>
    <w:rsid w:val="00F7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4351"/>
  <w15:chartTrackingRefBased/>
  <w15:docId w15:val="{F8B2B99F-D10C-4334-9402-AE650DD9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F0F"/>
    <w:rPr>
      <w:color w:val="0563C1" w:themeColor="hyperlink"/>
      <w:u w:val="single"/>
    </w:rPr>
  </w:style>
  <w:style w:type="character" w:styleId="UnresolvedMention">
    <w:name w:val="Unresolved Mention"/>
    <w:basedOn w:val="DefaultParagraphFont"/>
    <w:uiPriority w:val="99"/>
    <w:semiHidden/>
    <w:unhideWhenUsed/>
    <w:rsid w:val="00217F0F"/>
    <w:rPr>
      <w:color w:val="605E5C"/>
      <w:shd w:val="clear" w:color="auto" w:fill="E1DFDD"/>
    </w:rPr>
  </w:style>
  <w:style w:type="paragraph" w:styleId="ListParagraph">
    <w:name w:val="List Paragraph"/>
    <w:basedOn w:val="Normal"/>
    <w:uiPriority w:val="34"/>
    <w:qFormat/>
    <w:rsid w:val="0021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Kozlowski</dc:creator>
  <cp:keywords/>
  <dc:description/>
  <cp:lastModifiedBy>Alicia Kozlowski</cp:lastModifiedBy>
  <cp:revision>2</cp:revision>
  <dcterms:created xsi:type="dcterms:W3CDTF">2022-03-08T14:26:00Z</dcterms:created>
  <dcterms:modified xsi:type="dcterms:W3CDTF">2022-03-08T14:26:00Z</dcterms:modified>
</cp:coreProperties>
</file>